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0F" w:rsidRPr="00A26DE4" w:rsidRDefault="0055130F" w:rsidP="0055130F">
      <w:pPr>
        <w:rPr>
          <w:color w:val="000000"/>
        </w:rPr>
      </w:pPr>
    </w:p>
    <w:p w:rsidR="0055130F" w:rsidRPr="00A26DE4" w:rsidRDefault="0055130F" w:rsidP="0055130F">
      <w:pPr>
        <w:rPr>
          <w:color w:val="000000"/>
        </w:rPr>
      </w:pPr>
    </w:p>
    <w:p w:rsidR="0055130F" w:rsidRDefault="0055130F" w:rsidP="0055130F">
      <w:pPr>
        <w:pStyle w:val="a4"/>
        <w:ind w:left="708" w:hanging="1"/>
        <w:rPr>
          <w:b/>
          <w:sz w:val="28"/>
          <w:szCs w:val="28"/>
        </w:rPr>
      </w:pPr>
      <w:r w:rsidRPr="0055130F">
        <w:rPr>
          <w:b/>
          <w:sz w:val="28"/>
          <w:szCs w:val="28"/>
        </w:rPr>
        <w:t xml:space="preserve">Муниципальное дошкольное образовательное  учреждение  </w:t>
      </w:r>
    </w:p>
    <w:p w:rsidR="0055130F" w:rsidRPr="0055130F" w:rsidRDefault="0055130F" w:rsidP="0055130F">
      <w:pPr>
        <w:pStyle w:val="a4"/>
        <w:ind w:left="708" w:hanging="1"/>
        <w:rPr>
          <w:b/>
          <w:sz w:val="28"/>
          <w:szCs w:val="28"/>
        </w:rPr>
      </w:pPr>
      <w:r>
        <w:rPr>
          <w:b/>
          <w:sz w:val="28"/>
          <w:szCs w:val="28"/>
        </w:rPr>
        <w:t xml:space="preserve">          </w:t>
      </w:r>
      <w:r w:rsidRPr="0055130F">
        <w:rPr>
          <w:b/>
          <w:sz w:val="28"/>
          <w:szCs w:val="28"/>
        </w:rPr>
        <w:t>«Детский сад № 41 р.</w:t>
      </w:r>
      <w:bookmarkStart w:id="0" w:name="_GoBack"/>
      <w:bookmarkEnd w:id="0"/>
      <w:r w:rsidRPr="0055130F">
        <w:rPr>
          <w:b/>
          <w:sz w:val="28"/>
          <w:szCs w:val="28"/>
        </w:rPr>
        <w:t xml:space="preserve">п. </w:t>
      </w:r>
      <w:proofErr w:type="gramStart"/>
      <w:r w:rsidRPr="0055130F">
        <w:rPr>
          <w:b/>
          <w:sz w:val="28"/>
          <w:szCs w:val="28"/>
        </w:rPr>
        <w:t>Петровское</w:t>
      </w:r>
      <w:proofErr w:type="gramEnd"/>
      <w:r w:rsidRPr="0055130F">
        <w:rPr>
          <w:b/>
          <w:sz w:val="28"/>
          <w:szCs w:val="28"/>
        </w:rPr>
        <w:t>»</w:t>
      </w:r>
    </w:p>
    <w:p w:rsidR="0055130F" w:rsidRPr="0055130F" w:rsidRDefault="0055130F" w:rsidP="0055130F">
      <w:pPr>
        <w:jc w:val="cente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r>
        <w:rPr>
          <w:noProof/>
        </w:rPr>
        <w:drawing>
          <wp:anchor distT="0" distB="0" distL="114300" distR="114300" simplePos="0" relativeHeight="251659264" behindDoc="1" locked="0" layoutInCell="1" allowOverlap="1" wp14:anchorId="4010650D" wp14:editId="5001776B">
            <wp:simplePos x="0" y="0"/>
            <wp:positionH relativeFrom="column">
              <wp:posOffset>5715</wp:posOffset>
            </wp:positionH>
            <wp:positionV relativeFrom="paragraph">
              <wp:posOffset>45085</wp:posOffset>
            </wp:positionV>
            <wp:extent cx="5534025" cy="6617970"/>
            <wp:effectExtent l="0" t="0" r="9525" b="0"/>
            <wp:wrapNone/>
            <wp:docPr id="2" name="Рисунок 2" descr="s5956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595685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661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A26DE4" w:rsidRDefault="0055130F" w:rsidP="0055130F">
      <w:pPr>
        <w:rPr>
          <w:color w:val="000000"/>
        </w:rPr>
      </w:pPr>
    </w:p>
    <w:p w:rsidR="0055130F" w:rsidRPr="0055130F" w:rsidRDefault="0055130F" w:rsidP="0055130F">
      <w:pPr>
        <w:pStyle w:val="a4"/>
        <w:ind w:left="708" w:hanging="1"/>
      </w:pPr>
      <w:r>
        <w:rPr>
          <w:color w:val="000000"/>
        </w:rPr>
        <w:t xml:space="preserve">                      </w:t>
      </w:r>
    </w:p>
    <w:p w:rsidR="0055130F" w:rsidRPr="0055130F" w:rsidRDefault="0055130F" w:rsidP="0055130F">
      <w:pPr>
        <w:jc w:val="center"/>
        <w:rPr>
          <w:b/>
          <w:color w:val="000000"/>
          <w:sz w:val="72"/>
          <w:szCs w:val="72"/>
        </w:rPr>
      </w:pPr>
      <w:r w:rsidRPr="0055130F">
        <w:rPr>
          <w:b/>
          <w:color w:val="000000"/>
          <w:sz w:val="72"/>
          <w:szCs w:val="72"/>
        </w:rPr>
        <w:t>Методические рекомендации</w:t>
      </w:r>
    </w:p>
    <w:p w:rsidR="0055130F" w:rsidRDefault="0055130F" w:rsidP="0055130F">
      <w:pPr>
        <w:jc w:val="center"/>
        <w:rPr>
          <w:b/>
          <w:color w:val="000000"/>
          <w:sz w:val="72"/>
          <w:szCs w:val="72"/>
        </w:rPr>
      </w:pPr>
      <w:r w:rsidRPr="0055130F">
        <w:rPr>
          <w:b/>
          <w:color w:val="000000"/>
          <w:sz w:val="72"/>
          <w:szCs w:val="72"/>
        </w:rPr>
        <w:t>по духовно-</w:t>
      </w:r>
    </w:p>
    <w:p w:rsidR="0055130F" w:rsidRPr="0055130F" w:rsidRDefault="0055130F" w:rsidP="0055130F">
      <w:pPr>
        <w:jc w:val="center"/>
        <w:rPr>
          <w:b/>
          <w:color w:val="000000"/>
          <w:sz w:val="72"/>
          <w:szCs w:val="72"/>
        </w:rPr>
      </w:pPr>
      <w:r w:rsidRPr="0055130F">
        <w:rPr>
          <w:b/>
          <w:color w:val="000000"/>
          <w:sz w:val="72"/>
          <w:szCs w:val="72"/>
        </w:rPr>
        <w:t xml:space="preserve">нравственному      </w:t>
      </w:r>
    </w:p>
    <w:p w:rsidR="0055130F" w:rsidRPr="0055130F" w:rsidRDefault="0055130F" w:rsidP="0055130F">
      <w:pPr>
        <w:jc w:val="center"/>
        <w:rPr>
          <w:b/>
          <w:color w:val="000000"/>
          <w:sz w:val="40"/>
          <w:szCs w:val="40"/>
        </w:rPr>
      </w:pPr>
      <w:r w:rsidRPr="0055130F">
        <w:rPr>
          <w:b/>
          <w:color w:val="000000"/>
          <w:sz w:val="72"/>
          <w:szCs w:val="72"/>
        </w:rPr>
        <w:t>воспитанию дошкольников</w:t>
      </w:r>
    </w:p>
    <w:p w:rsidR="0055130F" w:rsidRPr="0055130F" w:rsidRDefault="0055130F" w:rsidP="0055130F">
      <w:pPr>
        <w:jc w:val="center"/>
        <w:rPr>
          <w:b/>
          <w:color w:val="000000"/>
        </w:rPr>
      </w:pPr>
    </w:p>
    <w:p w:rsidR="0055130F" w:rsidRPr="0055130F" w:rsidRDefault="0055130F" w:rsidP="0055130F">
      <w:pPr>
        <w:jc w:val="center"/>
        <w:rPr>
          <w:b/>
          <w:color w:val="000000"/>
        </w:rPr>
      </w:pPr>
    </w:p>
    <w:p w:rsidR="0055130F" w:rsidRDefault="0055130F" w:rsidP="0055130F">
      <w:pPr>
        <w:jc w:val="center"/>
        <w:rPr>
          <w:b/>
          <w:color w:val="000000"/>
          <w:sz w:val="36"/>
          <w:szCs w:val="36"/>
        </w:rPr>
      </w:pPr>
    </w:p>
    <w:p w:rsidR="0055130F" w:rsidRDefault="0055130F" w:rsidP="0055130F">
      <w:pPr>
        <w:jc w:val="center"/>
        <w:rPr>
          <w:b/>
          <w:color w:val="000000"/>
          <w:sz w:val="36"/>
          <w:szCs w:val="36"/>
        </w:rPr>
      </w:pPr>
    </w:p>
    <w:p w:rsidR="0055130F" w:rsidRDefault="0055130F" w:rsidP="0055130F">
      <w:pPr>
        <w:jc w:val="center"/>
        <w:rPr>
          <w:b/>
          <w:color w:val="000000"/>
          <w:sz w:val="36"/>
          <w:szCs w:val="36"/>
        </w:rPr>
      </w:pPr>
    </w:p>
    <w:p w:rsidR="0055130F" w:rsidRDefault="0055130F" w:rsidP="0055130F">
      <w:pPr>
        <w:jc w:val="center"/>
        <w:rPr>
          <w:b/>
          <w:color w:val="000000"/>
          <w:sz w:val="36"/>
          <w:szCs w:val="36"/>
        </w:rPr>
      </w:pP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roofErr w:type="spellStart"/>
      <w:r>
        <w:rPr>
          <w:b/>
          <w:color w:val="000000"/>
        </w:rPr>
        <w:t>р.п</w:t>
      </w:r>
      <w:proofErr w:type="spellEnd"/>
      <w:r>
        <w:rPr>
          <w:b/>
          <w:color w:val="000000"/>
        </w:rPr>
        <w:t>. Петровское</w:t>
      </w:r>
    </w:p>
    <w:p w:rsidR="0055130F" w:rsidRDefault="0055130F" w:rsidP="0055130F">
      <w:pPr>
        <w:spacing w:line="253" w:lineRule="atLeast"/>
        <w:jc w:val="center"/>
        <w:textAlignment w:val="baseline"/>
        <w:rPr>
          <w:b/>
          <w:color w:val="000000"/>
        </w:rPr>
      </w:pPr>
      <w:r>
        <w:rPr>
          <w:b/>
          <w:color w:val="000000"/>
        </w:rPr>
        <w:t>2020 год</w:t>
      </w:r>
    </w:p>
    <w:p w:rsidR="0055130F" w:rsidRDefault="0055130F" w:rsidP="0055130F">
      <w:pPr>
        <w:spacing w:line="253" w:lineRule="atLeast"/>
        <w:jc w:val="center"/>
        <w:textAlignment w:val="baseline"/>
        <w:rPr>
          <w:b/>
          <w:color w:val="000000"/>
        </w:rPr>
      </w:pPr>
    </w:p>
    <w:p w:rsidR="0055130F" w:rsidRDefault="0055130F" w:rsidP="0055130F">
      <w:pPr>
        <w:spacing w:line="253" w:lineRule="atLeast"/>
        <w:jc w:val="center"/>
        <w:textAlignment w:val="baseline"/>
        <w:rPr>
          <w:b/>
          <w:color w:val="000000"/>
        </w:rPr>
      </w:pPr>
    </w:p>
    <w:p w:rsidR="0055130F" w:rsidRPr="0055130F" w:rsidRDefault="0055130F" w:rsidP="0055130F">
      <w:pPr>
        <w:spacing w:line="253" w:lineRule="atLeast"/>
        <w:jc w:val="center"/>
        <w:textAlignment w:val="baseline"/>
        <w:rPr>
          <w:b/>
          <w:color w:val="000000"/>
          <w:sz w:val="28"/>
          <w:szCs w:val="28"/>
        </w:rPr>
      </w:pPr>
      <w:r w:rsidRPr="0055130F">
        <w:rPr>
          <w:b/>
          <w:color w:val="000000"/>
          <w:sz w:val="28"/>
          <w:szCs w:val="28"/>
        </w:rPr>
        <w:t>Введение</w:t>
      </w:r>
    </w:p>
    <w:p w:rsidR="0055130F" w:rsidRPr="0055130F" w:rsidRDefault="0055130F" w:rsidP="0055130F">
      <w:pPr>
        <w:spacing w:line="253" w:lineRule="atLeast"/>
        <w:jc w:val="both"/>
        <w:textAlignment w:val="baseline"/>
        <w:rPr>
          <w:color w:val="000000"/>
          <w:sz w:val="28"/>
          <w:szCs w:val="28"/>
        </w:rPr>
      </w:pPr>
      <w:r w:rsidRPr="0055130F">
        <w:rPr>
          <w:color w:val="000000"/>
          <w:sz w:val="28"/>
          <w:szCs w:val="28"/>
        </w:rPr>
        <w:t xml:space="preserve">    В последние десятилетия в нашей стране произошло много сложных, противоречивых событий, касающихся общественной жизни, политики, системы государственного и местного управления. Ушли в прошлое некоторые праздники, появились новые; в молодежной среде все чаще отмечаются факты, связанные с национальным противостоянием; средства массовой информации усиленно пропагандируют западный, чуждый нам уклад жизни. В период смены общественных формаций нарушается преемственность поколений в воспитании детей. Современное поколение недостаточно знает и интересуется событиями Великой Отечественной войны. Очень важно, чтобы с дошкольного возраста дети как можно больше узнали о трагических событиях 1941-1945 годов. Поэтому на современном этапе так актуальна проблема нравственно-патриотического воспитания детей.</w:t>
      </w:r>
    </w:p>
    <w:p w:rsidR="0055130F" w:rsidRPr="0055130F" w:rsidRDefault="0055130F" w:rsidP="0055130F">
      <w:pPr>
        <w:spacing w:line="253" w:lineRule="atLeast"/>
        <w:jc w:val="both"/>
        <w:textAlignment w:val="baseline"/>
        <w:rPr>
          <w:color w:val="000000"/>
          <w:sz w:val="28"/>
          <w:szCs w:val="28"/>
        </w:rPr>
      </w:pPr>
      <w:r w:rsidRPr="0055130F">
        <w:rPr>
          <w:color w:val="000000"/>
          <w:sz w:val="28"/>
          <w:szCs w:val="28"/>
        </w:rPr>
        <w:t xml:space="preserve"> В Федеральном государственном образовательном стандарте (ФГОС) дошкольного образования ставятся следующие цели по патриотическому воспитанию детей: создание условий для становления основ патриотического  сознания дошкольников,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p>
    <w:p w:rsidR="0055130F" w:rsidRPr="0055130F" w:rsidRDefault="0055130F" w:rsidP="0055130F">
      <w:pPr>
        <w:spacing w:line="253" w:lineRule="atLeast"/>
        <w:jc w:val="both"/>
        <w:textAlignment w:val="baseline"/>
        <w:rPr>
          <w:color w:val="000000"/>
          <w:sz w:val="28"/>
          <w:szCs w:val="28"/>
        </w:rPr>
      </w:pPr>
      <w:r w:rsidRPr="0055130F">
        <w:rPr>
          <w:color w:val="000000"/>
          <w:sz w:val="28"/>
          <w:szCs w:val="28"/>
        </w:rPr>
        <w:t>С какого возраста может формироваться чувство патриотизма, доступно ли оно в дошкольном возрасте? Ребенку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55130F" w:rsidRPr="0055130F" w:rsidRDefault="0055130F" w:rsidP="0055130F">
      <w:pPr>
        <w:spacing w:line="253" w:lineRule="atLeast"/>
        <w:jc w:val="both"/>
        <w:textAlignment w:val="baseline"/>
        <w:rPr>
          <w:color w:val="000000"/>
          <w:sz w:val="28"/>
          <w:szCs w:val="28"/>
        </w:rPr>
      </w:pPr>
      <w:r w:rsidRPr="0055130F">
        <w:rPr>
          <w:color w:val="000000"/>
          <w:sz w:val="28"/>
          <w:szCs w:val="28"/>
        </w:rPr>
        <w:t>Педагоги должны представлять себе, в чем состоит своеобразие патриотизма ребенка-дошкольника, каковы пути и методы патриотического воспитания в дошкольном образовательном учреждении. В современных условиях нет задачи важнее, чем формирование патриотизма. Вместе с тем нет задачи и сложнее. Но сложно не означает невозможно, поэтому каждому педагогу важно продумать собственную идеологию воспитания чувства любви к Родине. Главное, чтобы сам педагог был искренним убежденным патриотом и умел не проповедовать любовь к Родине, а увлекательно исповедовать и доказывать ее своими делами, полными энергии и преданности.</w:t>
      </w:r>
    </w:p>
    <w:p w:rsidR="0055130F" w:rsidRPr="0055130F" w:rsidRDefault="0055130F" w:rsidP="0055130F">
      <w:pPr>
        <w:spacing w:line="253" w:lineRule="atLeast"/>
        <w:jc w:val="both"/>
        <w:textAlignment w:val="baseline"/>
        <w:rPr>
          <w:color w:val="000000"/>
          <w:sz w:val="28"/>
          <w:szCs w:val="28"/>
        </w:rPr>
      </w:pPr>
    </w:p>
    <w:p w:rsidR="0055130F" w:rsidRPr="0055130F" w:rsidRDefault="0055130F" w:rsidP="0055130F">
      <w:pPr>
        <w:spacing w:line="253" w:lineRule="atLeast"/>
        <w:jc w:val="both"/>
        <w:textAlignment w:val="baseline"/>
        <w:rPr>
          <w:color w:val="000000"/>
          <w:sz w:val="28"/>
          <w:szCs w:val="28"/>
        </w:rPr>
      </w:pPr>
    </w:p>
    <w:p w:rsidR="0055130F" w:rsidRPr="0055130F" w:rsidRDefault="0055130F" w:rsidP="0055130F">
      <w:pPr>
        <w:spacing w:line="253" w:lineRule="atLeast"/>
        <w:jc w:val="both"/>
        <w:textAlignment w:val="baseline"/>
        <w:rPr>
          <w:color w:val="000000"/>
          <w:sz w:val="28"/>
          <w:szCs w:val="28"/>
        </w:rPr>
      </w:pP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both"/>
        <w:textAlignment w:val="baseline"/>
        <w:rPr>
          <w:color w:val="000000"/>
        </w:rPr>
      </w:pPr>
      <w:r>
        <w:rPr>
          <w:color w:val="000000"/>
        </w:rPr>
        <w:t xml:space="preserve"> </w:t>
      </w: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both"/>
        <w:textAlignment w:val="baseline"/>
        <w:rPr>
          <w:color w:val="000000"/>
        </w:rPr>
      </w:pPr>
      <w:r>
        <w:rPr>
          <w:b/>
          <w:noProof/>
          <w:color w:val="000000"/>
        </w:rPr>
        <w:lastRenderedPageBreak/>
        <w:drawing>
          <wp:anchor distT="0" distB="0" distL="114300" distR="114300" simplePos="0" relativeHeight="251660288" behindDoc="1" locked="0" layoutInCell="1" allowOverlap="1" wp14:anchorId="2B0B5583" wp14:editId="6CDC5875">
            <wp:simplePos x="0" y="0"/>
            <wp:positionH relativeFrom="column">
              <wp:posOffset>1034415</wp:posOffset>
            </wp:positionH>
            <wp:positionV relativeFrom="paragraph">
              <wp:posOffset>-262890</wp:posOffset>
            </wp:positionV>
            <wp:extent cx="2943225" cy="1981200"/>
            <wp:effectExtent l="0" t="0" r="9525" b="0"/>
            <wp:wrapThrough wrapText="bothSides">
              <wp:wrapPolygon edited="0">
                <wp:start x="0" y="0"/>
                <wp:lineTo x="0" y="21392"/>
                <wp:lineTo x="21530" y="21392"/>
                <wp:lineTo x="21530" y="0"/>
                <wp:lineTo x="0" y="0"/>
              </wp:wrapPolygon>
            </wp:wrapThrough>
            <wp:docPr id="1" name="Рисунок 1" descr="http://www.vkaracheve.ru/upload/iblock/133/133e7d8852cded7bb7ae9e0e5ca61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karacheve.ru/upload/iblock/133/133e7d8852cded7bb7ae9e0e5ca612f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both"/>
        <w:textAlignment w:val="baseline"/>
        <w:rPr>
          <w:color w:val="000000"/>
        </w:rPr>
      </w:pPr>
    </w:p>
    <w:p w:rsidR="0055130F" w:rsidRDefault="0055130F" w:rsidP="0055130F">
      <w:pPr>
        <w:spacing w:line="253" w:lineRule="atLeast"/>
        <w:jc w:val="center"/>
        <w:textAlignment w:val="baseline"/>
        <w:rPr>
          <w:b/>
          <w:noProof/>
          <w:color w:val="000000"/>
        </w:rPr>
      </w:pPr>
    </w:p>
    <w:p w:rsidR="0055130F" w:rsidRDefault="0055130F" w:rsidP="0055130F">
      <w:pPr>
        <w:spacing w:line="253" w:lineRule="atLeast"/>
        <w:jc w:val="center"/>
        <w:textAlignment w:val="baseline"/>
        <w:rPr>
          <w:b/>
          <w:bCs/>
          <w:color w:val="000000"/>
          <w:kern w:val="1"/>
        </w:rPr>
      </w:pPr>
    </w:p>
    <w:p w:rsidR="0055130F" w:rsidRDefault="0055130F" w:rsidP="0055130F">
      <w:pPr>
        <w:spacing w:line="253" w:lineRule="atLeast"/>
        <w:jc w:val="center"/>
        <w:textAlignment w:val="baseline"/>
        <w:rPr>
          <w:b/>
          <w:bCs/>
          <w:color w:val="000000"/>
          <w:kern w:val="1"/>
          <w:sz w:val="28"/>
          <w:szCs w:val="28"/>
        </w:rPr>
      </w:pPr>
    </w:p>
    <w:p w:rsidR="0055130F" w:rsidRDefault="0055130F" w:rsidP="0055130F">
      <w:pPr>
        <w:spacing w:line="253" w:lineRule="atLeast"/>
        <w:jc w:val="center"/>
        <w:textAlignment w:val="baseline"/>
        <w:rPr>
          <w:b/>
          <w:bCs/>
          <w:color w:val="000000"/>
          <w:kern w:val="1"/>
          <w:sz w:val="28"/>
          <w:szCs w:val="28"/>
        </w:rPr>
      </w:pPr>
    </w:p>
    <w:p w:rsidR="0055130F" w:rsidRDefault="0055130F" w:rsidP="0055130F">
      <w:pPr>
        <w:spacing w:line="253" w:lineRule="atLeast"/>
        <w:jc w:val="center"/>
        <w:textAlignment w:val="baseline"/>
        <w:rPr>
          <w:b/>
          <w:bCs/>
          <w:color w:val="000000"/>
          <w:kern w:val="1"/>
          <w:sz w:val="28"/>
          <w:szCs w:val="28"/>
        </w:rPr>
      </w:pPr>
    </w:p>
    <w:p w:rsidR="0055130F" w:rsidRPr="0055130F" w:rsidRDefault="0055130F" w:rsidP="0055130F">
      <w:pPr>
        <w:spacing w:line="253" w:lineRule="atLeast"/>
        <w:jc w:val="center"/>
        <w:textAlignment w:val="baseline"/>
        <w:rPr>
          <w:color w:val="000000"/>
          <w:sz w:val="28"/>
          <w:szCs w:val="28"/>
        </w:rPr>
      </w:pPr>
      <w:r w:rsidRPr="0055130F">
        <w:rPr>
          <w:b/>
          <w:bCs/>
          <w:color w:val="000000"/>
          <w:kern w:val="1"/>
          <w:sz w:val="28"/>
          <w:szCs w:val="28"/>
        </w:rPr>
        <w:t>Где встречать День Победы, 9 мая?</w:t>
      </w:r>
    </w:p>
    <w:p w:rsidR="0055130F" w:rsidRPr="0055130F" w:rsidRDefault="0055130F" w:rsidP="0055130F">
      <w:pPr>
        <w:spacing w:after="30" w:line="253" w:lineRule="atLeast"/>
        <w:jc w:val="both"/>
        <w:textAlignment w:val="baseline"/>
        <w:rPr>
          <w:color w:val="000000"/>
          <w:sz w:val="28"/>
          <w:szCs w:val="28"/>
        </w:rPr>
      </w:pPr>
      <w:r>
        <w:rPr>
          <w:color w:val="000000"/>
          <w:sz w:val="28"/>
          <w:szCs w:val="28"/>
        </w:rPr>
        <w:t> </w:t>
      </w:r>
      <w:r w:rsidRPr="0055130F">
        <w:rPr>
          <w:color w:val="000000"/>
          <w:sz w:val="28"/>
          <w:szCs w:val="28"/>
        </w:rPr>
        <w:t>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 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55130F" w:rsidRPr="0055130F" w:rsidRDefault="0055130F" w:rsidP="0055130F">
      <w:pPr>
        <w:spacing w:line="253" w:lineRule="atLeast"/>
        <w:jc w:val="both"/>
        <w:textAlignment w:val="baseline"/>
        <w:rPr>
          <w:color w:val="000000"/>
          <w:sz w:val="28"/>
          <w:szCs w:val="28"/>
        </w:rPr>
      </w:pPr>
      <w:r w:rsidRPr="0055130F">
        <w:rPr>
          <w:color w:val="000000"/>
          <w:sz w:val="28"/>
          <w:szCs w:val="28"/>
        </w:rPr>
        <w:t xml:space="preserve">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 продовольствия для фронта. </w:t>
      </w:r>
      <w:proofErr w:type="gramStart"/>
      <w:r w:rsidRPr="0055130F">
        <w:rPr>
          <w:color w:val="000000"/>
          <w:sz w:val="28"/>
          <w:szCs w:val="28"/>
        </w:rPr>
        <w:t>Дни и ночи проводя</w:t>
      </w:r>
      <w:proofErr w:type="gramEnd"/>
      <w:r w:rsidRPr="0055130F">
        <w:rPr>
          <w:color w:val="000000"/>
          <w:sz w:val="28"/>
          <w:szCs w:val="28"/>
        </w:rPr>
        <w:t xml:space="preserve">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большая заслуга, трудная работа, которую женщины военных лет молча, несли на своих плечах.</w:t>
      </w:r>
    </w:p>
    <w:p w:rsidR="0055130F" w:rsidRPr="0055130F" w:rsidRDefault="000737A5" w:rsidP="0055130F">
      <w:pPr>
        <w:spacing w:line="253" w:lineRule="atLeast"/>
        <w:jc w:val="both"/>
        <w:textAlignment w:val="baseline"/>
        <w:rPr>
          <w:color w:val="000000"/>
          <w:sz w:val="28"/>
          <w:szCs w:val="28"/>
        </w:rPr>
      </w:pPr>
      <w:hyperlink r:id="rId7" w:history="1">
        <w:r w:rsidR="0055130F" w:rsidRPr="0055130F">
          <w:rPr>
            <w:rStyle w:val="a3"/>
            <w:color w:val="000000"/>
            <w:sz w:val="28"/>
            <w:szCs w:val="28"/>
          </w:rPr>
          <w:t>День Победы</w:t>
        </w:r>
      </w:hyperlink>
      <w:r w:rsidR="0055130F" w:rsidRPr="0055130F">
        <w:rPr>
          <w:color w:val="000000"/>
          <w:sz w:val="28"/>
          <w:szCs w:val="28"/>
        </w:rPr>
        <w:t> —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55130F" w:rsidRPr="0055130F" w:rsidRDefault="0055130F" w:rsidP="0055130F">
      <w:pPr>
        <w:spacing w:line="253" w:lineRule="atLeast"/>
        <w:jc w:val="both"/>
        <w:textAlignment w:val="baseline"/>
        <w:rPr>
          <w:color w:val="000000"/>
          <w:sz w:val="28"/>
          <w:szCs w:val="28"/>
        </w:rPr>
      </w:pPr>
      <w:r w:rsidRPr="0055130F">
        <w:rPr>
          <w:color w:val="000000"/>
          <w:sz w:val="28"/>
          <w:szCs w:val="28"/>
        </w:rPr>
        <w:t>Многие ветераны накануне 9 Мая посещают различные школы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предложить им проводить их до школы и обратно, позаботиться об 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p w:rsidR="0055130F" w:rsidRDefault="0055130F" w:rsidP="0055130F">
      <w:pPr>
        <w:spacing w:line="253" w:lineRule="atLeast"/>
        <w:jc w:val="both"/>
        <w:textAlignment w:val="baseline"/>
        <w:rPr>
          <w:color w:val="000000"/>
          <w:sz w:val="28"/>
          <w:szCs w:val="28"/>
        </w:rPr>
      </w:pPr>
      <w:r w:rsidRPr="0055130F">
        <w:rPr>
          <w:color w:val="000000"/>
          <w:sz w:val="28"/>
          <w:szCs w:val="28"/>
        </w:rPr>
        <w:t> </w:t>
      </w:r>
    </w:p>
    <w:p w:rsidR="0055130F" w:rsidRPr="0055130F" w:rsidRDefault="0055130F" w:rsidP="0055130F">
      <w:pPr>
        <w:spacing w:line="253" w:lineRule="atLeast"/>
        <w:jc w:val="both"/>
        <w:textAlignment w:val="baseline"/>
        <w:rPr>
          <w:color w:val="000000"/>
          <w:sz w:val="28"/>
          <w:szCs w:val="28"/>
        </w:rPr>
      </w:pPr>
      <w:r>
        <w:rPr>
          <w:color w:val="000000"/>
          <w:sz w:val="28"/>
          <w:szCs w:val="28"/>
        </w:rPr>
        <w:lastRenderedPageBreak/>
        <w:t xml:space="preserve">            </w:t>
      </w:r>
      <w:r w:rsidRPr="0055130F">
        <w:rPr>
          <w:b/>
          <w:color w:val="000000"/>
          <w:sz w:val="28"/>
          <w:szCs w:val="28"/>
        </w:rPr>
        <w:t>Родителям: «Как рассказать ребенку о войне?»</w:t>
      </w:r>
    </w:p>
    <w:p w:rsidR="0055130F" w:rsidRPr="0055130F" w:rsidRDefault="0055130F" w:rsidP="0055130F">
      <w:pPr>
        <w:pStyle w:val="a4"/>
        <w:rPr>
          <w:sz w:val="28"/>
          <w:szCs w:val="28"/>
        </w:rPr>
      </w:pPr>
    </w:p>
    <w:p w:rsidR="0055130F" w:rsidRPr="0055130F" w:rsidRDefault="0055130F" w:rsidP="0055130F">
      <w:pPr>
        <w:pStyle w:val="a4"/>
        <w:rPr>
          <w:sz w:val="28"/>
          <w:szCs w:val="28"/>
        </w:rPr>
      </w:pPr>
      <w:r w:rsidRPr="0055130F">
        <w:rPr>
          <w:sz w:val="28"/>
          <w:szCs w:val="28"/>
        </w:rPr>
        <w:t>Приближается великий и светлый праздник – День Победы! </w:t>
      </w:r>
      <w:r w:rsidRPr="0055130F">
        <w:rPr>
          <w:sz w:val="28"/>
          <w:szCs w:val="28"/>
        </w:rPr>
        <w:br/>
        <w:t>Праздник, который ждали миллионы людей по всему миру. </w:t>
      </w:r>
      <w:r w:rsidRPr="0055130F">
        <w:rPr>
          <w:sz w:val="28"/>
          <w:szCs w:val="28"/>
        </w:rPr>
        <w:br/>
      </w:r>
      <w:proofErr w:type="gramStart"/>
      <w:r w:rsidRPr="0055130F">
        <w:rPr>
          <w:sz w:val="28"/>
          <w:szCs w:val="28"/>
        </w:rPr>
        <w:t>Дорогая  цена</w:t>
      </w:r>
      <w:proofErr w:type="gramEnd"/>
      <w:r w:rsidRPr="0055130F">
        <w:rPr>
          <w:sz w:val="28"/>
          <w:szCs w:val="28"/>
        </w:rPr>
        <w:t xml:space="preserve"> этого праздника – многочисленные жертвы фашизма,</w:t>
      </w:r>
      <w:r w:rsidRPr="0055130F">
        <w:rPr>
          <w:sz w:val="28"/>
          <w:szCs w:val="28"/>
        </w:rPr>
        <w:br/>
        <w:t>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55130F" w:rsidRPr="0055130F" w:rsidRDefault="0055130F" w:rsidP="0055130F">
      <w:pPr>
        <w:pStyle w:val="a4"/>
        <w:rPr>
          <w:sz w:val="28"/>
          <w:szCs w:val="28"/>
        </w:rPr>
      </w:pPr>
      <w:r w:rsidRPr="0055130F">
        <w:rPr>
          <w:sz w:val="28"/>
          <w:szCs w:val="28"/>
        </w:rPr>
        <w:t xml:space="preserve">    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p>
    <w:p w:rsidR="0055130F" w:rsidRPr="0055130F" w:rsidRDefault="0055130F" w:rsidP="0055130F">
      <w:pPr>
        <w:pStyle w:val="a4"/>
        <w:rPr>
          <w:sz w:val="28"/>
          <w:szCs w:val="28"/>
        </w:rPr>
      </w:pPr>
      <w:r w:rsidRPr="0055130F">
        <w:rPr>
          <w:sz w:val="28"/>
          <w:szCs w:val="28"/>
        </w:rPr>
        <w:t>Самый надежный источник, из которого ребенок может почерпнуть знания об этом таинственном событии - семья.</w:t>
      </w:r>
    </w:p>
    <w:p w:rsidR="0055130F" w:rsidRPr="0055130F" w:rsidRDefault="0055130F" w:rsidP="0055130F">
      <w:pPr>
        <w:pStyle w:val="a4"/>
        <w:rPr>
          <w:sz w:val="28"/>
          <w:szCs w:val="28"/>
        </w:rPr>
      </w:pPr>
      <w:r w:rsidRPr="0055130F">
        <w:rPr>
          <w:sz w:val="28"/>
          <w:szCs w:val="28"/>
        </w:rPr>
        <w:t>И вот перед Вами неожиданно встает важная и сложная задача:</w:t>
      </w:r>
    </w:p>
    <w:p w:rsidR="0055130F" w:rsidRPr="0055130F" w:rsidRDefault="0055130F" w:rsidP="0055130F">
      <w:pPr>
        <w:pStyle w:val="a4"/>
        <w:rPr>
          <w:sz w:val="28"/>
          <w:szCs w:val="28"/>
        </w:rPr>
      </w:pPr>
      <w:r w:rsidRPr="0055130F">
        <w:rPr>
          <w:sz w:val="28"/>
          <w:szCs w:val="28"/>
        </w:rPr>
        <w:t>как объяснить юному человечку, что такое Великая Отечественная война, и чем она отличается от остальных войн.</w:t>
      </w:r>
    </w:p>
    <w:p w:rsidR="0055130F" w:rsidRPr="0055130F" w:rsidRDefault="0055130F" w:rsidP="0055130F">
      <w:pPr>
        <w:pStyle w:val="a4"/>
        <w:rPr>
          <w:sz w:val="28"/>
          <w:szCs w:val="28"/>
        </w:rPr>
      </w:pPr>
      <w:r w:rsidRPr="0055130F">
        <w:rPr>
          <w:sz w:val="28"/>
          <w:szCs w:val="28"/>
        </w:rPr>
        <w:t xml:space="preserve">    На первый взгляд задача эта, кажется простой только, на  самом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 xml:space="preserve">    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 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55130F" w:rsidRPr="0055130F" w:rsidRDefault="0055130F" w:rsidP="0055130F">
      <w:pPr>
        <w:pStyle w:val="a4"/>
        <w:rPr>
          <w:sz w:val="28"/>
          <w:szCs w:val="28"/>
        </w:rPr>
      </w:pPr>
      <w:r w:rsidRPr="0055130F">
        <w:rPr>
          <w:sz w:val="28"/>
          <w:szCs w:val="28"/>
        </w:rPr>
        <w:t xml:space="preserve">    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p>
    <w:p w:rsidR="0055130F" w:rsidRPr="0055130F" w:rsidRDefault="0055130F" w:rsidP="0055130F">
      <w:pPr>
        <w:pStyle w:val="a4"/>
        <w:rPr>
          <w:sz w:val="28"/>
          <w:szCs w:val="28"/>
        </w:rPr>
      </w:pPr>
      <w:r w:rsidRPr="0055130F">
        <w:rPr>
          <w:sz w:val="28"/>
          <w:szCs w:val="28"/>
        </w:rPr>
        <w:t xml:space="preserve">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w:t>
      </w:r>
      <w:r w:rsidRPr="0055130F">
        <w:rPr>
          <w:sz w:val="28"/>
          <w:szCs w:val="28"/>
        </w:rPr>
        <w:lastRenderedPageBreak/>
        <w:t>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55130F" w:rsidRPr="0055130F" w:rsidRDefault="0055130F" w:rsidP="0055130F">
      <w:pPr>
        <w:pStyle w:val="a4"/>
        <w:rPr>
          <w:sz w:val="28"/>
          <w:szCs w:val="28"/>
        </w:rPr>
      </w:pPr>
      <w:r w:rsidRPr="0055130F">
        <w:rPr>
          <w:sz w:val="28"/>
          <w:szCs w:val="28"/>
        </w:rPr>
        <w:t xml:space="preserve">В разговоре с маленькими детьми не стоит, конечно, подробно говорить </w:t>
      </w:r>
      <w:proofErr w:type="gramStart"/>
      <w:r w:rsidRPr="0055130F">
        <w:rPr>
          <w:sz w:val="28"/>
          <w:szCs w:val="28"/>
        </w:rPr>
        <w:t>о</w:t>
      </w:r>
      <w:proofErr w:type="gramEnd"/>
      <w:r w:rsidRPr="0055130F">
        <w:rPr>
          <w:sz w:val="28"/>
          <w:szCs w:val="28"/>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 xml:space="preserve">    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w:t>
      </w:r>
    </w:p>
    <w:p w:rsidR="0055130F" w:rsidRPr="0055130F" w:rsidRDefault="0055130F" w:rsidP="0055130F">
      <w:pPr>
        <w:pStyle w:val="a4"/>
        <w:rPr>
          <w:sz w:val="28"/>
          <w:szCs w:val="28"/>
        </w:rPr>
      </w:pPr>
      <w:r w:rsidRPr="0055130F">
        <w:rPr>
          <w:sz w:val="28"/>
          <w:szCs w:val="28"/>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55130F" w:rsidRPr="0055130F" w:rsidRDefault="0055130F" w:rsidP="0055130F">
      <w:pPr>
        <w:pStyle w:val="a4"/>
        <w:rPr>
          <w:sz w:val="28"/>
          <w:szCs w:val="28"/>
        </w:rPr>
      </w:pPr>
      <w:r w:rsidRPr="0055130F">
        <w:rPr>
          <w:sz w:val="28"/>
          <w:szCs w:val="28"/>
        </w:rPr>
        <w:t>Тыл - это тоже не специальное место, где трусы прячутся среди заводских труб, а всего лишь территории, расположенные далеко от линии фронта.</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 xml:space="preserve">    Ребенок уверен, что сражаются на войне только Солдаты и Партизаны. </w:t>
      </w:r>
    </w:p>
    <w:p w:rsidR="0055130F" w:rsidRPr="0055130F" w:rsidRDefault="0055130F" w:rsidP="0055130F">
      <w:pPr>
        <w:pStyle w:val="a4"/>
        <w:rPr>
          <w:sz w:val="28"/>
          <w:szCs w:val="28"/>
        </w:rPr>
      </w:pPr>
      <w:r w:rsidRPr="0055130F">
        <w:rPr>
          <w:sz w:val="28"/>
          <w:szCs w:val="28"/>
        </w:rPr>
        <w:t xml:space="preserve">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w:t>
      </w:r>
      <w:r w:rsidRPr="0055130F">
        <w:rPr>
          <w:sz w:val="28"/>
          <w:szCs w:val="28"/>
        </w:rPr>
        <w:br/>
        <w:t>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w:t>
      </w:r>
    </w:p>
    <w:p w:rsidR="0055130F" w:rsidRPr="0055130F" w:rsidRDefault="0055130F" w:rsidP="0055130F">
      <w:pPr>
        <w:pStyle w:val="a4"/>
        <w:rPr>
          <w:sz w:val="28"/>
          <w:szCs w:val="28"/>
        </w:rPr>
      </w:pPr>
      <w:r w:rsidRPr="0055130F">
        <w:rPr>
          <w:sz w:val="28"/>
          <w:szCs w:val="28"/>
        </w:rPr>
        <w:t xml:space="preserve">    Что партизаны - это люди, которые, вместо того, чтобы бежать прочь, когда линия фронта приблизилась к их жилищам, </w:t>
      </w:r>
      <w:r w:rsidRPr="0055130F">
        <w:rPr>
          <w:sz w:val="28"/>
          <w:szCs w:val="28"/>
        </w:rPr>
        <w:br/>
        <w:t>спрятались в окрестных лесах и вносили свой вклад в борьбу с врагом.</w:t>
      </w:r>
    </w:p>
    <w:p w:rsidR="0055130F" w:rsidRPr="0055130F" w:rsidRDefault="0055130F" w:rsidP="0055130F">
      <w:pPr>
        <w:pStyle w:val="a4"/>
        <w:rPr>
          <w:sz w:val="28"/>
          <w:szCs w:val="28"/>
        </w:rPr>
      </w:pPr>
      <w:r w:rsidRPr="0055130F">
        <w:rPr>
          <w:sz w:val="28"/>
          <w:szCs w:val="28"/>
        </w:rPr>
        <w:t xml:space="preserve">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w:t>
      </w:r>
      <w:proofErr w:type="gramStart"/>
      <w:r w:rsidRPr="0055130F">
        <w:rPr>
          <w:sz w:val="28"/>
          <w:szCs w:val="28"/>
        </w:rPr>
        <w:t>Объясните, что вся страна, от мала до велика, в меру своих сил и возможностей, приняла участие в этой войне.</w:t>
      </w:r>
      <w:proofErr w:type="gramEnd"/>
      <w:r w:rsidRPr="0055130F">
        <w:rPr>
          <w:sz w:val="28"/>
          <w:szCs w:val="28"/>
        </w:rPr>
        <w:t xml:space="preserve"> Именно поэтому и победа является заслугой не только армии, но всей страны.</w:t>
      </w:r>
    </w:p>
    <w:p w:rsidR="0055130F" w:rsidRPr="0055130F" w:rsidRDefault="0055130F" w:rsidP="0055130F">
      <w:pPr>
        <w:pStyle w:val="a4"/>
        <w:rPr>
          <w:sz w:val="28"/>
          <w:szCs w:val="28"/>
        </w:rPr>
      </w:pPr>
      <w:r w:rsidRPr="0055130F">
        <w:rPr>
          <w:sz w:val="28"/>
          <w:szCs w:val="28"/>
        </w:rPr>
        <w:lastRenderedPageBreak/>
        <w:t xml:space="preserve">    По мнению ребенка, враги - это единый неделимый монолит.</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 xml:space="preserve">    Раз война велась с Германией, значит все жители страны - враги.</w:t>
      </w:r>
    </w:p>
    <w:p w:rsidR="0055130F" w:rsidRPr="0055130F" w:rsidRDefault="0055130F" w:rsidP="0055130F">
      <w:pPr>
        <w:pStyle w:val="a4"/>
        <w:rPr>
          <w:sz w:val="28"/>
          <w:szCs w:val="28"/>
        </w:rPr>
      </w:pPr>
      <w:r w:rsidRPr="0055130F">
        <w:rPr>
          <w:sz w:val="28"/>
          <w:szCs w:val="28"/>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55130F" w:rsidRPr="0055130F" w:rsidRDefault="0055130F" w:rsidP="0055130F">
      <w:pPr>
        <w:pStyle w:val="a4"/>
        <w:rPr>
          <w:sz w:val="28"/>
          <w:szCs w:val="28"/>
        </w:rPr>
      </w:pPr>
      <w:r w:rsidRPr="0055130F">
        <w:rPr>
          <w:sz w:val="28"/>
          <w:szCs w:val="28"/>
        </w:rPr>
        <w:t xml:space="preserve">    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w:t>
      </w:r>
    </w:p>
    <w:p w:rsidR="0055130F" w:rsidRPr="0055130F" w:rsidRDefault="0055130F" w:rsidP="0055130F">
      <w:pPr>
        <w:pStyle w:val="a4"/>
        <w:rPr>
          <w:sz w:val="28"/>
          <w:szCs w:val="28"/>
        </w:rPr>
      </w:pPr>
      <w:r w:rsidRPr="0055130F">
        <w:rPr>
          <w:sz w:val="28"/>
          <w:szCs w:val="28"/>
        </w:rPr>
        <w:t xml:space="preserve">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w:t>
      </w:r>
    </w:p>
    <w:p w:rsidR="0055130F" w:rsidRPr="0055130F" w:rsidRDefault="0055130F" w:rsidP="0055130F">
      <w:pPr>
        <w:pStyle w:val="a4"/>
        <w:rPr>
          <w:sz w:val="28"/>
          <w:szCs w:val="28"/>
        </w:rPr>
      </w:pPr>
      <w:r w:rsidRPr="0055130F">
        <w:rPr>
          <w:sz w:val="28"/>
          <w:szCs w:val="28"/>
        </w:rPr>
        <w:t>Именно поэтому говорится не о победе над «Германией» а о победе</w:t>
      </w:r>
    </w:p>
    <w:p w:rsidR="0055130F" w:rsidRPr="0055130F" w:rsidRDefault="0055130F" w:rsidP="0055130F">
      <w:pPr>
        <w:pStyle w:val="a4"/>
        <w:rPr>
          <w:sz w:val="28"/>
          <w:szCs w:val="28"/>
        </w:rPr>
      </w:pPr>
      <w:r w:rsidRPr="0055130F">
        <w:rPr>
          <w:sz w:val="28"/>
          <w:szCs w:val="28"/>
        </w:rPr>
        <w:t>над «Фашистской Германией», это два совершенно разных понятия.  </w:t>
      </w:r>
    </w:p>
    <w:p w:rsidR="0055130F" w:rsidRPr="0055130F" w:rsidRDefault="0055130F" w:rsidP="0055130F">
      <w:pPr>
        <w:pStyle w:val="a4"/>
        <w:rPr>
          <w:sz w:val="28"/>
          <w:szCs w:val="28"/>
        </w:rPr>
      </w:pPr>
      <w:r w:rsidRPr="0055130F">
        <w:rPr>
          <w:sz w:val="28"/>
          <w:szCs w:val="28"/>
        </w:rPr>
        <w:t>Ребенок уверен, что какие-то особые причины для того, чтобы начать войну, не нужны. Враги нападают потому, что они враги.</w:t>
      </w:r>
    </w:p>
    <w:p w:rsidR="0055130F" w:rsidRPr="0055130F" w:rsidRDefault="0055130F" w:rsidP="0055130F">
      <w:pPr>
        <w:pStyle w:val="a4"/>
        <w:rPr>
          <w:sz w:val="28"/>
          <w:szCs w:val="28"/>
        </w:rPr>
      </w:pPr>
      <w:r w:rsidRPr="0055130F">
        <w:rPr>
          <w:sz w:val="28"/>
          <w:szCs w:val="28"/>
        </w:rPr>
        <w:t xml:space="preserve">    Набрали достаточно оружия и солдат - и напали. Это естественное</w:t>
      </w:r>
    </w:p>
    <w:p w:rsidR="0055130F" w:rsidRPr="0055130F" w:rsidRDefault="0055130F" w:rsidP="0055130F">
      <w:pPr>
        <w:pStyle w:val="a4"/>
        <w:rPr>
          <w:sz w:val="28"/>
          <w:szCs w:val="28"/>
        </w:rPr>
      </w:pPr>
      <w:r w:rsidRPr="0055130F">
        <w:rPr>
          <w:sz w:val="28"/>
          <w:szCs w:val="28"/>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55130F" w:rsidRPr="0055130F" w:rsidRDefault="0055130F" w:rsidP="0055130F">
      <w:pPr>
        <w:pStyle w:val="a4"/>
        <w:rPr>
          <w:sz w:val="28"/>
          <w:szCs w:val="28"/>
        </w:rPr>
      </w:pPr>
      <w:r w:rsidRPr="0055130F">
        <w:rPr>
          <w:sz w:val="28"/>
          <w:szCs w:val="28"/>
        </w:rPr>
        <w:t>Вам придется, прежде всего, объяснить ребенку, что любая война ведется не просто так, а ради какой-то цели. </w:t>
      </w:r>
      <w:r w:rsidRPr="0055130F">
        <w:rPr>
          <w:sz w:val="28"/>
          <w:szCs w:val="28"/>
        </w:rPr>
        <w:br/>
      </w:r>
    </w:p>
    <w:p w:rsidR="0055130F" w:rsidRPr="0055130F" w:rsidRDefault="0055130F" w:rsidP="0055130F">
      <w:pPr>
        <w:pStyle w:val="a4"/>
        <w:rPr>
          <w:sz w:val="28"/>
          <w:szCs w:val="28"/>
        </w:rPr>
      </w:pPr>
      <w:r>
        <w:rPr>
          <w:sz w:val="28"/>
          <w:szCs w:val="28"/>
        </w:rPr>
        <w:t> </w:t>
      </w:r>
      <w:r w:rsidRPr="0055130F">
        <w:rPr>
          <w:sz w:val="28"/>
          <w:szCs w:val="28"/>
        </w:rPr>
        <w:t>Одни войны ведутся, чтобы присвоить богатства соседей.</w:t>
      </w:r>
    </w:p>
    <w:p w:rsidR="0055130F" w:rsidRPr="0055130F" w:rsidRDefault="0055130F" w:rsidP="0055130F">
      <w:pPr>
        <w:pStyle w:val="a4"/>
        <w:rPr>
          <w:sz w:val="28"/>
          <w:szCs w:val="28"/>
        </w:rPr>
      </w:pPr>
      <w:r w:rsidRPr="0055130F">
        <w:rPr>
          <w:sz w:val="28"/>
          <w:szCs w:val="28"/>
        </w:rPr>
        <w:t>Другие - чтобы присоединить к своей стране часть соседской территории.</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И только эта война была особенная, потому что нацистов возглавлял сумасшедший правитель, который хотел вовсе не богатств,</w:t>
      </w:r>
    </w:p>
    <w:p w:rsidR="0055130F" w:rsidRPr="0055130F" w:rsidRDefault="0055130F" w:rsidP="0055130F">
      <w:pPr>
        <w:pStyle w:val="a4"/>
        <w:rPr>
          <w:sz w:val="28"/>
          <w:szCs w:val="28"/>
        </w:rPr>
      </w:pPr>
      <w:r w:rsidRPr="0055130F">
        <w:rPr>
          <w:sz w:val="28"/>
          <w:szCs w:val="28"/>
        </w:rPr>
        <w:t xml:space="preserve">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w:t>
      </w:r>
      <w:r w:rsidRPr="0055130F">
        <w:rPr>
          <w:sz w:val="28"/>
          <w:szCs w:val="28"/>
        </w:rPr>
        <w:lastRenderedPageBreak/>
        <w:t>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w:t>
      </w:r>
    </w:p>
    <w:p w:rsidR="0055130F" w:rsidRPr="0055130F" w:rsidRDefault="0055130F" w:rsidP="0055130F">
      <w:pPr>
        <w:pStyle w:val="a4"/>
        <w:rPr>
          <w:sz w:val="28"/>
          <w:szCs w:val="28"/>
        </w:rPr>
      </w:pPr>
      <w:r w:rsidRPr="0055130F">
        <w:rPr>
          <w:sz w:val="28"/>
          <w:szCs w:val="28"/>
        </w:rPr>
        <w:t>И, наконец, последний - по порядку обсуждения, но не по</w:t>
      </w:r>
      <w:r w:rsidR="000737A5">
        <w:rPr>
          <w:sz w:val="28"/>
          <w:szCs w:val="28"/>
        </w:rPr>
        <w:t xml:space="preserve"> </w:t>
      </w:r>
      <w:r w:rsidRPr="0055130F">
        <w:rPr>
          <w:sz w:val="28"/>
          <w:szCs w:val="28"/>
        </w:rPr>
        <w:t>значимости - вопрос, который следует разъяснить ребенку.</w:t>
      </w:r>
    </w:p>
    <w:p w:rsidR="0055130F" w:rsidRPr="0055130F" w:rsidRDefault="0055130F" w:rsidP="0055130F">
      <w:pPr>
        <w:pStyle w:val="a4"/>
        <w:rPr>
          <w:sz w:val="28"/>
          <w:szCs w:val="28"/>
        </w:rPr>
      </w:pPr>
      <w:r w:rsidRPr="0055130F">
        <w:rPr>
          <w:sz w:val="28"/>
          <w:szCs w:val="28"/>
        </w:rPr>
        <w:t>Почему война носит название Великая Отечественная?</w:t>
      </w:r>
    </w:p>
    <w:p w:rsidR="0055130F" w:rsidRPr="0055130F" w:rsidRDefault="0055130F" w:rsidP="0055130F">
      <w:pPr>
        <w:pStyle w:val="a4"/>
        <w:rPr>
          <w:sz w:val="28"/>
          <w:szCs w:val="28"/>
        </w:rPr>
      </w:pPr>
      <w:r w:rsidRPr="0055130F">
        <w:rPr>
          <w:sz w:val="28"/>
          <w:szCs w:val="28"/>
        </w:rPr>
        <w:t xml:space="preserve">    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55130F" w:rsidRPr="0055130F" w:rsidRDefault="0055130F" w:rsidP="0055130F">
      <w:pPr>
        <w:pStyle w:val="a4"/>
        <w:rPr>
          <w:sz w:val="28"/>
          <w:szCs w:val="28"/>
        </w:rPr>
      </w:pPr>
      <w:r w:rsidRPr="0055130F">
        <w:rPr>
          <w:sz w:val="28"/>
          <w:szCs w:val="28"/>
        </w:rPr>
        <w:t xml:space="preserve">    Ну и конечно обязательно посетите вместе с ребёнком торжественный парад, посвящённый 9 мая и Дню Победы.</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r w:rsidRPr="0055130F">
        <w:rPr>
          <w:sz w:val="28"/>
          <w:szCs w:val="28"/>
        </w:rPr>
        <w:t xml:space="preserve">    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55130F" w:rsidRPr="0055130F" w:rsidRDefault="0055130F" w:rsidP="0055130F">
      <w:pPr>
        <w:pStyle w:val="a4"/>
        <w:rPr>
          <w:sz w:val="28"/>
          <w:szCs w:val="28"/>
        </w:rPr>
      </w:pPr>
      <w:r w:rsidRPr="0055130F">
        <w:rPr>
          <w:sz w:val="28"/>
          <w:szCs w:val="28"/>
        </w:rPr>
        <w:t xml:space="preserve">   Ну а вечерний салют в честь победителей заключит Ваш рассказ о войне и военном времени.</w:t>
      </w:r>
    </w:p>
    <w:p w:rsidR="0055130F" w:rsidRPr="0055130F" w:rsidRDefault="0055130F" w:rsidP="0055130F">
      <w:pPr>
        <w:pStyle w:val="a4"/>
        <w:rPr>
          <w:sz w:val="28"/>
          <w:szCs w:val="28"/>
        </w:rPr>
      </w:pPr>
      <w:r w:rsidRPr="0055130F">
        <w:rPr>
          <w:sz w:val="28"/>
          <w:szCs w:val="28"/>
        </w:rP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55130F" w:rsidRPr="0055130F" w:rsidRDefault="0055130F" w:rsidP="0055130F">
      <w:pPr>
        <w:pStyle w:val="a4"/>
        <w:rPr>
          <w:sz w:val="28"/>
          <w:szCs w:val="28"/>
        </w:rPr>
      </w:pPr>
    </w:p>
    <w:p w:rsidR="0055130F" w:rsidRPr="0055130F" w:rsidRDefault="0055130F" w:rsidP="0055130F">
      <w:pPr>
        <w:pStyle w:val="a4"/>
        <w:rPr>
          <w:sz w:val="28"/>
          <w:szCs w:val="28"/>
        </w:rPr>
      </w:pPr>
      <w:r w:rsidRPr="0055130F">
        <w:rPr>
          <w:sz w:val="28"/>
          <w:szCs w:val="28"/>
        </w:rPr>
        <w:t>.</w:t>
      </w:r>
    </w:p>
    <w:p w:rsidR="0055130F" w:rsidRPr="0055130F" w:rsidRDefault="0055130F" w:rsidP="0055130F">
      <w:pPr>
        <w:pStyle w:val="a4"/>
        <w:rPr>
          <w:sz w:val="28"/>
          <w:szCs w:val="28"/>
        </w:rPr>
      </w:pPr>
      <w:r w:rsidRPr="0055130F">
        <w:rPr>
          <w:sz w:val="28"/>
          <w:szCs w:val="28"/>
        </w:rPr>
        <w:t> </w:t>
      </w:r>
    </w:p>
    <w:p w:rsidR="0055130F" w:rsidRPr="0055130F" w:rsidRDefault="0055130F" w:rsidP="0055130F">
      <w:pPr>
        <w:pStyle w:val="a4"/>
        <w:rPr>
          <w:sz w:val="28"/>
          <w:szCs w:val="28"/>
        </w:rPr>
      </w:pPr>
    </w:p>
    <w:p w:rsidR="0055130F" w:rsidRPr="0055130F" w:rsidRDefault="0055130F" w:rsidP="0055130F">
      <w:pPr>
        <w:pStyle w:val="a4"/>
        <w:rPr>
          <w:sz w:val="28"/>
          <w:szCs w:val="28"/>
        </w:rPr>
      </w:pPr>
    </w:p>
    <w:p w:rsidR="0055130F" w:rsidRPr="0055130F" w:rsidRDefault="0055130F" w:rsidP="0055130F">
      <w:pPr>
        <w:pStyle w:val="a4"/>
        <w:rPr>
          <w:sz w:val="28"/>
          <w:szCs w:val="28"/>
        </w:rPr>
      </w:pPr>
    </w:p>
    <w:p w:rsidR="00983115" w:rsidRPr="0055130F" w:rsidRDefault="00983115" w:rsidP="0055130F">
      <w:pPr>
        <w:pStyle w:val="a4"/>
        <w:rPr>
          <w:sz w:val="28"/>
          <w:szCs w:val="28"/>
        </w:rPr>
      </w:pPr>
    </w:p>
    <w:sectPr w:rsidR="00983115" w:rsidRPr="0055130F" w:rsidSect="0055130F">
      <w:pgSz w:w="11906" w:h="16838"/>
      <w:pgMar w:top="1134" w:right="1416" w:bottom="1134" w:left="1701"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74"/>
    <w:rsid w:val="000737A5"/>
    <w:rsid w:val="0055130F"/>
    <w:rsid w:val="00983115"/>
    <w:rsid w:val="00E1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130F"/>
    <w:rPr>
      <w:color w:val="000080"/>
      <w:u w:val="single"/>
    </w:rPr>
  </w:style>
  <w:style w:type="paragraph" w:styleId="a4">
    <w:name w:val="No Spacing"/>
    <w:uiPriority w:val="1"/>
    <w:qFormat/>
    <w:rsid w:val="0055130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130F"/>
    <w:rPr>
      <w:rFonts w:ascii="Tahoma" w:hAnsi="Tahoma" w:cs="Tahoma"/>
      <w:sz w:val="16"/>
      <w:szCs w:val="16"/>
    </w:rPr>
  </w:style>
  <w:style w:type="character" w:customStyle="1" w:styleId="a6">
    <w:name w:val="Текст выноски Знак"/>
    <w:basedOn w:val="a0"/>
    <w:link w:val="a5"/>
    <w:uiPriority w:val="99"/>
    <w:semiHidden/>
    <w:rsid w:val="005513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130F"/>
    <w:rPr>
      <w:color w:val="000080"/>
      <w:u w:val="single"/>
    </w:rPr>
  </w:style>
  <w:style w:type="paragraph" w:styleId="a4">
    <w:name w:val="No Spacing"/>
    <w:uiPriority w:val="1"/>
    <w:qFormat/>
    <w:rsid w:val="0055130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130F"/>
    <w:rPr>
      <w:rFonts w:ascii="Tahoma" w:hAnsi="Tahoma" w:cs="Tahoma"/>
      <w:sz w:val="16"/>
      <w:szCs w:val="16"/>
    </w:rPr>
  </w:style>
  <w:style w:type="character" w:customStyle="1" w:styleId="a6">
    <w:name w:val="Текст выноски Знак"/>
    <w:basedOn w:val="a0"/>
    <w:link w:val="a5"/>
    <w:uiPriority w:val="99"/>
    <w:semiHidden/>
    <w:rsid w:val="005513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adraz.ru/prazdniki/9-maja-den-pobedy/den-pobedy-9-maja-istorija-dlja-dete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2032</Words>
  <Characters>11587</Characters>
  <Application>Microsoft Office Word</Application>
  <DocSecurity>0</DocSecurity>
  <Lines>96</Lines>
  <Paragraphs>27</Paragraphs>
  <ScaleCrop>false</ScaleCrop>
  <Company>SPecialiST RePack</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2020-04-01T07:04:00Z</dcterms:created>
  <dcterms:modified xsi:type="dcterms:W3CDTF">2020-04-01T15:45:00Z</dcterms:modified>
</cp:coreProperties>
</file>