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11" w:rsidRPr="00777911" w:rsidRDefault="00777911" w:rsidP="00777911">
      <w:pPr>
        <w:spacing w:after="69" w:line="259" w:lineRule="auto"/>
        <w:ind w:left="1296" w:firstLine="0"/>
        <w:jc w:val="center"/>
        <w:rPr>
          <w:b/>
          <w:sz w:val="32"/>
          <w:szCs w:val="32"/>
        </w:rPr>
      </w:pPr>
      <w:r w:rsidRPr="00777911">
        <w:rPr>
          <w:b/>
          <w:sz w:val="32"/>
          <w:szCs w:val="32"/>
        </w:rPr>
        <w:t>Консультация для родителей</w:t>
      </w:r>
    </w:p>
    <w:p w:rsidR="0063183A" w:rsidRPr="00777911" w:rsidRDefault="00265A90" w:rsidP="00777911">
      <w:pPr>
        <w:spacing w:after="69" w:line="259" w:lineRule="auto"/>
        <w:ind w:left="1296" w:firstLine="0"/>
        <w:jc w:val="center"/>
        <w:rPr>
          <w:sz w:val="36"/>
          <w:szCs w:val="36"/>
        </w:rPr>
      </w:pPr>
      <w:r w:rsidRPr="00777911">
        <w:rPr>
          <w:b/>
          <w:sz w:val="36"/>
          <w:szCs w:val="36"/>
        </w:rPr>
        <w:t>«Здоровый образ жизни в семье — залог</w:t>
      </w:r>
    </w:p>
    <w:p w:rsidR="0063183A" w:rsidRPr="00777911" w:rsidRDefault="00265A90" w:rsidP="00777911">
      <w:pPr>
        <w:spacing w:after="281" w:line="259" w:lineRule="auto"/>
        <w:ind w:left="1" w:firstLine="0"/>
        <w:jc w:val="center"/>
        <w:rPr>
          <w:sz w:val="36"/>
          <w:szCs w:val="36"/>
        </w:rPr>
      </w:pPr>
      <w:r w:rsidRPr="00777911">
        <w:rPr>
          <w:b/>
          <w:sz w:val="36"/>
          <w:szCs w:val="36"/>
        </w:rPr>
        <w:t>здоровья ребенка»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>В современном обществе предъявляются новые, более высокие требования к человеку, в том числе и к ребенку, к его знаниям и спо</w:t>
      </w:r>
      <w:bookmarkStart w:id="0" w:name="_GoBack"/>
      <w:bookmarkEnd w:id="0"/>
      <w:r w:rsidRPr="00CA264E">
        <w:rPr>
          <w:sz w:val="28"/>
          <w:szCs w:val="28"/>
        </w:rPr>
        <w:t xml:space="preserve">собностям. </w:t>
      </w:r>
    </w:p>
    <w:p w:rsidR="0063183A" w:rsidRPr="00CA264E" w:rsidRDefault="00265A90">
      <w:pPr>
        <w:spacing w:after="0" w:line="312" w:lineRule="auto"/>
        <w:ind w:left="0" w:firstLine="709"/>
        <w:rPr>
          <w:sz w:val="28"/>
          <w:szCs w:val="28"/>
        </w:rPr>
      </w:pPr>
      <w:r w:rsidRPr="00CA264E">
        <w:rPr>
          <w:sz w:val="28"/>
          <w:szCs w:val="28"/>
        </w:rPr>
        <w:t xml:space="preserve">Издревле люди при встрече желали друг другу здоровья: </w:t>
      </w:r>
      <w:r w:rsidRPr="00CA264E">
        <w:rPr>
          <w:i/>
          <w:sz w:val="28"/>
          <w:szCs w:val="28"/>
        </w:rPr>
        <w:t>«Здравствуйте»</w:t>
      </w:r>
      <w:r w:rsidRPr="00CA264E">
        <w:rPr>
          <w:sz w:val="28"/>
          <w:szCs w:val="28"/>
        </w:rPr>
        <w:t xml:space="preserve">, </w:t>
      </w:r>
      <w:r w:rsidRPr="00CA264E">
        <w:rPr>
          <w:i/>
          <w:sz w:val="28"/>
          <w:szCs w:val="28"/>
        </w:rPr>
        <w:t>«Доброго здоровья!»</w:t>
      </w:r>
      <w:r w:rsidRPr="00CA264E">
        <w:rPr>
          <w:sz w:val="28"/>
          <w:szCs w:val="28"/>
        </w:rPr>
        <w:t xml:space="preserve">. И это не случайно. Ведь еще в Древней Руси </w:t>
      </w:r>
      <w:r w:rsidRPr="00CA264E">
        <w:rPr>
          <w:sz w:val="28"/>
          <w:szCs w:val="28"/>
          <w:u w:val="single" w:color="212529"/>
        </w:rPr>
        <w:t>говорили</w:t>
      </w:r>
      <w:r w:rsidRPr="00CA264E">
        <w:rPr>
          <w:sz w:val="28"/>
          <w:szCs w:val="28"/>
        </w:rPr>
        <w:t xml:space="preserve">: </w:t>
      </w:r>
      <w:r w:rsidRPr="00CA264E">
        <w:rPr>
          <w:i/>
          <w:sz w:val="28"/>
          <w:szCs w:val="28"/>
        </w:rPr>
        <w:t>«Здоровье дороже богатства»</w:t>
      </w:r>
      <w:r w:rsidRPr="00CA264E">
        <w:rPr>
          <w:sz w:val="28"/>
          <w:szCs w:val="28"/>
        </w:rPr>
        <w:t xml:space="preserve">, </w:t>
      </w:r>
      <w:r w:rsidRPr="00CA264E">
        <w:rPr>
          <w:i/>
          <w:sz w:val="28"/>
          <w:szCs w:val="28"/>
        </w:rPr>
        <w:t>«здоровье не купишь»</w:t>
      </w:r>
      <w:r w:rsidRPr="00CA264E">
        <w:rPr>
          <w:sz w:val="28"/>
          <w:szCs w:val="28"/>
        </w:rPr>
        <w:t xml:space="preserve">, </w:t>
      </w:r>
      <w:r w:rsidRPr="00CA264E">
        <w:rPr>
          <w:i/>
          <w:sz w:val="28"/>
          <w:szCs w:val="28"/>
        </w:rPr>
        <w:t>«Дал Бог здоровья, а счастье – найдем»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Действительно, здоровье необходимо любому человеку. 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 </w:t>
      </w:r>
      <w:r w:rsidRPr="00CA264E">
        <w:rPr>
          <w:i/>
          <w:sz w:val="28"/>
          <w:szCs w:val="28"/>
        </w:rPr>
        <w:t>«Жизнь долга, если она полна»</w:t>
      </w:r>
      <w:r w:rsidRPr="00CA264E">
        <w:rPr>
          <w:sz w:val="28"/>
          <w:szCs w:val="28"/>
        </w:rPr>
        <w:t xml:space="preserve">, - говорят в народе. Один из главных показателей здоровья – продолжительность жизни. Там, где нет здоровья, не может быть и долголетия.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Без здоровья очень трудно сделать жизнь интересной и счастливой. Но, к сожалению, часто мы растрачиваем этот дар попусту, забывая, что потерять здоровье легко, а вот восстановить его - не просто.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Наше здоровье складывается из нескольких составляющих. Это и здоровый образ жизни, и благоприятная среда обитания, и рациональное питание (с условием обеспечения безопасности пищевых продуктов и воды, и эффективная демографическая политика.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Доказано, что более половины всех болезней взрослый приобретает в детские годы. Причем наиболее опасный возраст – от рождения до 16 лет. Сбереженное и укрепленное в детстве и юности здоровье позволит жить долго и активно, даст возможность выбрать профессию по душе и призванию, не ограничивая выбор состоянием здоровья.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Давайте вместе вспомним пословицы и поговорки о здоровье. Я начинаю, а Вы продолжайте.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t xml:space="preserve">Береги платье </w:t>
      </w:r>
      <w:proofErr w:type="spellStart"/>
      <w:r w:rsidRPr="00CA264E">
        <w:rPr>
          <w:sz w:val="28"/>
          <w:szCs w:val="28"/>
        </w:rPr>
        <w:t>снову</w:t>
      </w:r>
      <w:proofErr w:type="spellEnd"/>
      <w:r w:rsidRPr="00CA264E">
        <w:rPr>
          <w:sz w:val="28"/>
          <w:szCs w:val="28"/>
        </w:rPr>
        <w:t xml:space="preserve">, а здоровье </w:t>
      </w:r>
      <w:r w:rsidRPr="00CA264E">
        <w:rPr>
          <w:i/>
          <w:sz w:val="28"/>
          <w:szCs w:val="28"/>
        </w:rPr>
        <w:t>(смолоду)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t xml:space="preserve">Тот здоровья не знает, кто болен </w:t>
      </w:r>
      <w:r w:rsidRPr="00CA264E">
        <w:rPr>
          <w:i/>
          <w:sz w:val="28"/>
          <w:szCs w:val="28"/>
        </w:rPr>
        <w:t>(не бывает)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t xml:space="preserve">Болен – лечись, а здоров </w:t>
      </w:r>
      <w:r w:rsidRPr="00CA264E">
        <w:rPr>
          <w:i/>
          <w:sz w:val="28"/>
          <w:szCs w:val="28"/>
        </w:rPr>
        <w:t>(берегись)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t xml:space="preserve">Забота о здоровье – лучшее </w:t>
      </w:r>
      <w:r w:rsidRPr="00CA264E">
        <w:rPr>
          <w:i/>
          <w:sz w:val="28"/>
          <w:szCs w:val="28"/>
        </w:rPr>
        <w:t>(лекарство)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t xml:space="preserve">Здоровье сгубишь, новое </w:t>
      </w:r>
      <w:r w:rsidRPr="00CA264E">
        <w:rPr>
          <w:i/>
          <w:sz w:val="28"/>
          <w:szCs w:val="28"/>
        </w:rPr>
        <w:t>(не купишь)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lastRenderedPageBreak/>
        <w:t xml:space="preserve">Двигайся больше – проживешь </w:t>
      </w:r>
      <w:r w:rsidRPr="00CA264E">
        <w:rPr>
          <w:i/>
          <w:sz w:val="28"/>
          <w:szCs w:val="28"/>
        </w:rPr>
        <w:t>(дольше)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t xml:space="preserve">После обеда полежи, после ужина </w:t>
      </w:r>
      <w:r w:rsidRPr="00CA264E">
        <w:rPr>
          <w:i/>
          <w:sz w:val="28"/>
          <w:szCs w:val="28"/>
        </w:rPr>
        <w:t>(походи)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t xml:space="preserve">Здоров на еду, да хил </w:t>
      </w:r>
      <w:r w:rsidRPr="00CA264E">
        <w:rPr>
          <w:i/>
          <w:sz w:val="28"/>
          <w:szCs w:val="28"/>
        </w:rPr>
        <w:t>(на работу)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numPr>
          <w:ilvl w:val="0"/>
          <w:numId w:val="1"/>
        </w:numPr>
        <w:ind w:hanging="142"/>
        <w:rPr>
          <w:sz w:val="28"/>
          <w:szCs w:val="28"/>
        </w:rPr>
      </w:pPr>
      <w:r w:rsidRPr="00CA264E">
        <w:rPr>
          <w:sz w:val="28"/>
          <w:szCs w:val="28"/>
        </w:rPr>
        <w:t xml:space="preserve">Лук семь недугов </w:t>
      </w:r>
      <w:r w:rsidRPr="00CA264E">
        <w:rPr>
          <w:i/>
          <w:sz w:val="28"/>
          <w:szCs w:val="28"/>
        </w:rPr>
        <w:t>(лечит)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Забота о воспитании здорового ребенка является приоритетной и для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Для формирования всех качеств в нашем детском саду регулярно проводятся физкультурные занятия с использованием разнообразного спортивного оборудования, закаливающие мероприятия, такие как ежедневные прогулки, утренние гимнастики, бодрящая гимнастика. Питание детей соответствует нормам </w:t>
      </w:r>
      <w:proofErr w:type="spellStart"/>
      <w:r w:rsidRPr="00CA264E">
        <w:rPr>
          <w:sz w:val="28"/>
          <w:szCs w:val="28"/>
        </w:rPr>
        <w:t>СанПИна</w:t>
      </w:r>
      <w:proofErr w:type="spellEnd"/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Назовите, пожалуйста, два основных компонента режима дня </w:t>
      </w:r>
      <w:r w:rsidRPr="00CA264E">
        <w:rPr>
          <w:i/>
          <w:sz w:val="28"/>
          <w:szCs w:val="28"/>
        </w:rPr>
        <w:t>(ответы родителей)</w:t>
      </w:r>
      <w:r w:rsidRPr="00CA264E">
        <w:rPr>
          <w:sz w:val="28"/>
          <w:szCs w:val="28"/>
        </w:rPr>
        <w:t xml:space="preserve">. Прогулка и сон. Дети должны гулять не менее 2 раз в день по 2 часа, летом – неограниченно. Сон особенно необходим ослабленным детям, важно, чтобы малыш засыпал и днем и вечером в одно и то же время.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Таким образом, домашний режим ребенка должен быть продолжением режима дня детского сада.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Надо запомнить, что правильное выполнение режима, чередование труда и отдыха </w:t>
      </w:r>
      <w:r w:rsidRPr="00CA264E">
        <w:rPr>
          <w:sz w:val="28"/>
          <w:szCs w:val="28"/>
          <w:u w:val="single" w:color="212529"/>
        </w:rPr>
        <w:t>необходимы</w:t>
      </w:r>
      <w:r w:rsidRPr="00CA264E">
        <w:rPr>
          <w:sz w:val="28"/>
          <w:szCs w:val="28"/>
        </w:rPr>
        <w:t xml:space="preserve">: они улучшают работоспособность, приучают к аккуратности, дисциплинируют человека, укрепляют его здоровье.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Древние греки, например, мало болели и долго жили. Отчего же им так везло? А всё очень </w:t>
      </w:r>
      <w:r w:rsidRPr="00CA264E">
        <w:rPr>
          <w:sz w:val="28"/>
          <w:szCs w:val="28"/>
          <w:u w:val="single" w:color="212529"/>
        </w:rPr>
        <w:t>просто</w:t>
      </w:r>
      <w:r w:rsidRPr="00CA264E">
        <w:rPr>
          <w:sz w:val="28"/>
          <w:szCs w:val="28"/>
        </w:rPr>
        <w:t xml:space="preserve">: пищу ели растительную, мяса употребляли мало, табака не </w:t>
      </w:r>
      <w:r w:rsidRPr="00CA264E">
        <w:rPr>
          <w:sz w:val="28"/>
          <w:szCs w:val="28"/>
        </w:rPr>
        <w:lastRenderedPageBreak/>
        <w:t xml:space="preserve">знали, вино пили только после 30 лет и то разбавленное. Но самое главное – с раннего детства до преклонных лет закалялись и пребывали в движении. Дети у древних греков, учась в школе, полдня занимались науками, а полдня – физкультурой.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А в далекие времена для того, чтобы прокормиться, нашим предкам приходилось много ходить, бегать, охотиться. Сама жизнь ставила условие: чтобы не умереть, надо двигаться.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Сейчас такой необходимости практически нет. Автомобиль, магазины на каждой улице, телевизор, компьютер значительно облегчили физические нагрузки, создав малоподвижный образ жизни. На один просмотр телевизора мы тратим по 16, 20 и даже 30 часов в неделю. 30 часов неподвижного сидения у экрана – это много! При такой низкой двигательной активности можно подхватить гиподинамию </w:t>
      </w:r>
      <w:r w:rsidRPr="00CA264E">
        <w:rPr>
          <w:i/>
          <w:sz w:val="28"/>
          <w:szCs w:val="28"/>
        </w:rPr>
        <w:t>(пониженная подвижность)</w:t>
      </w:r>
      <w:r w:rsidRPr="00CA264E">
        <w:rPr>
          <w:sz w:val="28"/>
          <w:szCs w:val="28"/>
        </w:rPr>
        <w:t xml:space="preserve">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Полноценное питание – вот еще один аспект здорового образа жизни, включение в рацион продуктов, богатых витаминами, минеральными солями, а также белком. Все блюда для детей желательно готовить из натуральных продуктов, нерафинированных, без добавок, специй и консервантов. Чаще включать в рацион детей творог, гречневую кашу, овсяную кашу.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Немаловажное значение имеет и режим питания, то есть соблюдение определенных интервалов между приемами пищи.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Человек, который с детства приучает себя к правильному образу жизни, вырастет здоровым и сильным. Чтобы повысить тонус, стать жизнерадостным, преградить простуде все пути к своему организму, обязательно нужно использовать самое уникальное природное средство – закаливание. Закаленный человек мало подвержен любым заболеваниям, поэтому закаливание организма можно с уверенностью отнести к привычкам здорового образа жизни. Воздействие солнца, воздуха и воды на организм человека </w:t>
      </w:r>
      <w:r w:rsidRPr="00CA264E">
        <w:rPr>
          <w:i/>
          <w:sz w:val="28"/>
          <w:szCs w:val="28"/>
        </w:rPr>
        <w:t>(в разумных пределах)</w:t>
      </w:r>
      <w:r w:rsidRPr="00CA264E">
        <w:rPr>
          <w:sz w:val="28"/>
          <w:szCs w:val="28"/>
        </w:rPr>
        <w:t xml:space="preserve"> очень полезно. </w:t>
      </w:r>
    </w:p>
    <w:p w:rsidR="0063183A" w:rsidRPr="00CA264E" w:rsidRDefault="00265A90">
      <w:pPr>
        <w:ind w:firstLine="0"/>
        <w:rPr>
          <w:sz w:val="28"/>
          <w:szCs w:val="28"/>
        </w:rPr>
      </w:pPr>
      <w:r w:rsidRPr="00CA264E">
        <w:rPr>
          <w:sz w:val="28"/>
          <w:szCs w:val="28"/>
        </w:rPr>
        <w:t xml:space="preserve">Но прежде чем приступить к закаливанию, необходимо усвоить пять правил. </w:t>
      </w:r>
    </w:p>
    <w:p w:rsidR="0063183A" w:rsidRPr="00CA264E" w:rsidRDefault="00265A90">
      <w:pPr>
        <w:numPr>
          <w:ilvl w:val="0"/>
          <w:numId w:val="2"/>
        </w:numPr>
        <w:rPr>
          <w:sz w:val="28"/>
          <w:szCs w:val="28"/>
        </w:rPr>
      </w:pPr>
      <w:r w:rsidRPr="00CA264E">
        <w:rPr>
          <w:sz w:val="28"/>
          <w:szCs w:val="28"/>
        </w:rPr>
        <w:t xml:space="preserve">Прежде чем приступать к закаливанию, нужно избавиться от </w:t>
      </w:r>
      <w:r w:rsidRPr="00CA264E">
        <w:rPr>
          <w:i/>
          <w:sz w:val="28"/>
          <w:szCs w:val="28"/>
        </w:rPr>
        <w:t>«микробного гнезда»</w:t>
      </w:r>
      <w:r w:rsidRPr="00CA264E">
        <w:rPr>
          <w:sz w:val="28"/>
          <w:szCs w:val="28"/>
        </w:rPr>
        <w:t xml:space="preserve"> в организме в виде больных зубов, воспаленных миндалин, насморка и т. д. </w:t>
      </w:r>
    </w:p>
    <w:p w:rsidR="0063183A" w:rsidRPr="00CA264E" w:rsidRDefault="00265A90">
      <w:pPr>
        <w:numPr>
          <w:ilvl w:val="0"/>
          <w:numId w:val="2"/>
        </w:numPr>
        <w:rPr>
          <w:sz w:val="28"/>
          <w:szCs w:val="28"/>
        </w:rPr>
      </w:pPr>
      <w:r w:rsidRPr="00CA264E">
        <w:rPr>
          <w:sz w:val="28"/>
          <w:szCs w:val="28"/>
        </w:rPr>
        <w:t xml:space="preserve">Закаливание должно быть постепенным, то есть температуру воды, например, снижается на 1 градус каждые два дня, а не сразу на несколько градусов. </w:t>
      </w:r>
    </w:p>
    <w:p w:rsidR="0063183A" w:rsidRPr="00CA264E" w:rsidRDefault="00265A90">
      <w:pPr>
        <w:numPr>
          <w:ilvl w:val="0"/>
          <w:numId w:val="2"/>
        </w:numPr>
        <w:rPr>
          <w:sz w:val="28"/>
          <w:szCs w:val="28"/>
        </w:rPr>
      </w:pPr>
      <w:r w:rsidRPr="00CA264E">
        <w:rPr>
          <w:sz w:val="28"/>
          <w:szCs w:val="28"/>
        </w:rPr>
        <w:t xml:space="preserve">Закаливаться надо систематически, не пропуская ни одного дня. Если пропустишь, возвратись к предыдущей температуре. </w:t>
      </w:r>
    </w:p>
    <w:p w:rsidR="0063183A" w:rsidRPr="00CA264E" w:rsidRDefault="00265A90">
      <w:pPr>
        <w:numPr>
          <w:ilvl w:val="0"/>
          <w:numId w:val="2"/>
        </w:numPr>
        <w:rPr>
          <w:sz w:val="28"/>
          <w:szCs w:val="28"/>
        </w:rPr>
      </w:pPr>
      <w:r w:rsidRPr="00CA264E">
        <w:rPr>
          <w:sz w:val="28"/>
          <w:szCs w:val="28"/>
        </w:rPr>
        <w:lastRenderedPageBreak/>
        <w:t xml:space="preserve">Необходимо учитывать индивидуальные особенности, ведь одному может быть полезен прохладный душ, а другому – более теплый. </w:t>
      </w:r>
    </w:p>
    <w:p w:rsidR="0063183A" w:rsidRPr="00CA264E" w:rsidRDefault="00265A90">
      <w:pPr>
        <w:numPr>
          <w:ilvl w:val="0"/>
          <w:numId w:val="2"/>
        </w:numPr>
        <w:rPr>
          <w:sz w:val="28"/>
          <w:szCs w:val="28"/>
        </w:rPr>
      </w:pPr>
      <w:r w:rsidRPr="00CA264E">
        <w:rPr>
          <w:sz w:val="28"/>
          <w:szCs w:val="28"/>
        </w:rPr>
        <w:t xml:space="preserve">Надо выбрать основное средство </w:t>
      </w:r>
      <w:r w:rsidRPr="00CA264E">
        <w:rPr>
          <w:sz w:val="28"/>
          <w:szCs w:val="28"/>
          <w:u w:val="single" w:color="212529"/>
        </w:rPr>
        <w:t>закаливания</w:t>
      </w:r>
      <w:r w:rsidRPr="00CA264E">
        <w:rPr>
          <w:sz w:val="28"/>
          <w:szCs w:val="28"/>
        </w:rPr>
        <w:t xml:space="preserve">: душ, обтирание, купание, </w:t>
      </w:r>
      <w:proofErr w:type="gramStart"/>
      <w:r w:rsidRPr="00CA264E">
        <w:rPr>
          <w:sz w:val="28"/>
          <w:szCs w:val="28"/>
        </w:rPr>
        <w:t>Хотелось</w:t>
      </w:r>
      <w:proofErr w:type="gramEnd"/>
      <w:r w:rsidRPr="00CA264E">
        <w:rPr>
          <w:sz w:val="28"/>
          <w:szCs w:val="28"/>
        </w:rPr>
        <w:t xml:space="preserve"> бы еще сказать о том, что удар по здоровью ребенка наносят вредные солнечные ванны или хождение босиком. </w:t>
      </w:r>
    </w:p>
    <w:p w:rsidR="0063183A" w:rsidRPr="00CA264E" w:rsidRDefault="00265A90">
      <w:pPr>
        <w:spacing w:after="63" w:line="259" w:lineRule="auto"/>
        <w:ind w:left="0" w:right="7" w:firstLine="0"/>
        <w:jc w:val="right"/>
        <w:rPr>
          <w:sz w:val="28"/>
          <w:szCs w:val="28"/>
        </w:rPr>
      </w:pPr>
      <w:r w:rsidRPr="00CA264E">
        <w:rPr>
          <w:sz w:val="28"/>
          <w:szCs w:val="28"/>
        </w:rPr>
        <w:t xml:space="preserve">наклонности родителей. Не секрет, что дети курящих отцов и матерей болеют </w:t>
      </w:r>
    </w:p>
    <w:p w:rsidR="0063183A" w:rsidRPr="00CA264E" w:rsidRDefault="00265A90">
      <w:pPr>
        <w:ind w:left="-15" w:firstLine="0"/>
        <w:rPr>
          <w:sz w:val="28"/>
          <w:szCs w:val="28"/>
        </w:rPr>
      </w:pPr>
      <w:r w:rsidRPr="00CA264E">
        <w:rPr>
          <w:sz w:val="28"/>
          <w:szCs w:val="28"/>
        </w:rPr>
        <w:t xml:space="preserve">бронхолегочными заболеваниями гораздо чаще, чем дети некурящих. </w:t>
      </w:r>
    </w:p>
    <w:p w:rsidR="0063183A" w:rsidRPr="00CA264E" w:rsidRDefault="00265A90">
      <w:pPr>
        <w:ind w:firstLine="0"/>
        <w:rPr>
          <w:sz w:val="28"/>
          <w:szCs w:val="28"/>
        </w:rPr>
      </w:pPr>
      <w:r w:rsidRPr="00CA264E">
        <w:rPr>
          <w:sz w:val="28"/>
          <w:szCs w:val="28"/>
        </w:rPr>
        <w:t xml:space="preserve">Помните, здоровье ребенка в Ваших руках. </w:t>
      </w:r>
    </w:p>
    <w:p w:rsidR="0063183A" w:rsidRPr="00CA264E" w:rsidRDefault="00265A90">
      <w:pPr>
        <w:ind w:left="-15"/>
        <w:rPr>
          <w:sz w:val="28"/>
          <w:szCs w:val="28"/>
        </w:rPr>
      </w:pPr>
      <w:r w:rsidRPr="00CA264E">
        <w:rPr>
          <w:sz w:val="28"/>
          <w:szCs w:val="28"/>
        </w:rPr>
        <w:t xml:space="preserve">Вместе с тем давно уже </w:t>
      </w:r>
      <w:r w:rsidRPr="00CA264E">
        <w:rPr>
          <w:sz w:val="28"/>
          <w:szCs w:val="28"/>
          <w:u w:val="single" w:color="212529"/>
        </w:rPr>
        <w:t>замечено</w:t>
      </w:r>
      <w:r w:rsidRPr="00CA264E">
        <w:rPr>
          <w:sz w:val="28"/>
          <w:szCs w:val="28"/>
        </w:rPr>
        <w:t xml:space="preserve">: в тех семьях, где взрослые болеют мало, и дети, как правило, здоровы. </w:t>
      </w:r>
    </w:p>
    <w:p w:rsidR="0063183A" w:rsidRPr="00CA264E" w:rsidRDefault="00265A90">
      <w:pPr>
        <w:spacing w:after="54" w:line="259" w:lineRule="auto"/>
        <w:ind w:firstLine="0"/>
        <w:jc w:val="left"/>
        <w:rPr>
          <w:sz w:val="28"/>
          <w:szCs w:val="28"/>
        </w:rPr>
      </w:pPr>
      <w:r w:rsidRPr="00CA264E">
        <w:rPr>
          <w:sz w:val="28"/>
          <w:szCs w:val="28"/>
        </w:rPr>
        <w:t xml:space="preserve">  </w:t>
      </w:r>
    </w:p>
    <w:p w:rsidR="0063183A" w:rsidRDefault="00265A90">
      <w:pPr>
        <w:spacing w:after="0" w:line="259" w:lineRule="auto"/>
        <w:ind w:left="0" w:right="138" w:firstLine="0"/>
        <w:jc w:val="right"/>
      </w:pPr>
      <w:r>
        <w:rPr>
          <w:noProof/>
        </w:rPr>
        <w:drawing>
          <wp:inline distT="0" distB="0" distL="0" distR="0">
            <wp:extent cx="5715000" cy="4286250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</w:t>
      </w:r>
    </w:p>
    <w:p w:rsidR="0063183A" w:rsidRDefault="00265A90">
      <w:pPr>
        <w:spacing w:after="75" w:line="259" w:lineRule="auto"/>
        <w:ind w:left="0" w:firstLine="0"/>
        <w:jc w:val="left"/>
      </w:pPr>
      <w:r>
        <w:rPr>
          <w:color w:val="000000"/>
          <w:sz w:val="26"/>
        </w:rPr>
        <w:t xml:space="preserve"> </w:t>
      </w:r>
    </w:p>
    <w:p w:rsidR="0063183A" w:rsidRDefault="0063183A">
      <w:pPr>
        <w:spacing w:after="0" w:line="259" w:lineRule="auto"/>
        <w:ind w:left="0" w:firstLine="0"/>
        <w:jc w:val="left"/>
      </w:pPr>
    </w:p>
    <w:sectPr w:rsidR="0063183A">
      <w:headerReference w:type="even" r:id="rId9"/>
      <w:headerReference w:type="default" r:id="rId10"/>
      <w:headerReference w:type="first" r:id="rId11"/>
      <w:pgSz w:w="11906" w:h="16838"/>
      <w:pgMar w:top="1119" w:right="847" w:bottom="887" w:left="1134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A8" w:rsidRDefault="00A93BA8">
      <w:pPr>
        <w:spacing w:after="0" w:line="240" w:lineRule="auto"/>
      </w:pPr>
      <w:r>
        <w:separator/>
      </w:r>
    </w:p>
  </w:endnote>
  <w:endnote w:type="continuationSeparator" w:id="0">
    <w:p w:rsidR="00A93BA8" w:rsidRDefault="00A9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A8" w:rsidRDefault="00A93BA8">
      <w:pPr>
        <w:spacing w:after="0" w:line="240" w:lineRule="auto"/>
      </w:pPr>
      <w:r>
        <w:separator/>
      </w:r>
    </w:p>
  </w:footnote>
  <w:footnote w:type="continuationSeparator" w:id="0">
    <w:p w:rsidR="00A93BA8" w:rsidRDefault="00A9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3A" w:rsidRDefault="00265A90">
    <w:pPr>
      <w:spacing w:after="0" w:line="259" w:lineRule="auto"/>
      <w:ind w:firstLine="0"/>
      <w:jc w:val="center"/>
    </w:pPr>
    <w:r>
      <w:rPr>
        <w:color w:val="0563C1"/>
        <w:sz w:val="28"/>
        <w:u w:val="single" w:color="0563C1"/>
      </w:rPr>
      <w:t>https://vk.com/doshkoll</w:t>
    </w:r>
    <w:r>
      <w:rPr>
        <w:color w:val="000000"/>
        <w:sz w:val="2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3A" w:rsidRDefault="0063183A">
    <w:pPr>
      <w:spacing w:after="0" w:line="259" w:lineRule="auto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3A" w:rsidRDefault="00265A90">
    <w:pPr>
      <w:spacing w:after="0" w:line="259" w:lineRule="auto"/>
      <w:ind w:firstLine="0"/>
      <w:jc w:val="center"/>
    </w:pPr>
    <w:r>
      <w:rPr>
        <w:color w:val="0563C1"/>
        <w:sz w:val="28"/>
        <w:u w:val="single" w:color="0563C1"/>
      </w:rPr>
      <w:t>https://vk.com/doshkoll</w:t>
    </w:r>
    <w:r>
      <w:rPr>
        <w:color w:val="000000"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A1A"/>
    <w:multiLevelType w:val="hybridMultilevel"/>
    <w:tmpl w:val="57BC4AA8"/>
    <w:lvl w:ilvl="0" w:tplc="60A2969A">
      <w:start w:val="1"/>
      <w:numFmt w:val="bullet"/>
      <w:lvlText w:val="•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EBBB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47B0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E255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C226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6FD6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6553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ABDC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A68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13AD9"/>
    <w:multiLevelType w:val="hybridMultilevel"/>
    <w:tmpl w:val="88D82982"/>
    <w:lvl w:ilvl="0" w:tplc="E5325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CCB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6B9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A3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46C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A0AC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01D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C120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20D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3A"/>
    <w:rsid w:val="00265A90"/>
    <w:rsid w:val="0063183A"/>
    <w:rsid w:val="00777911"/>
    <w:rsid w:val="00961347"/>
    <w:rsid w:val="00A93BA8"/>
    <w:rsid w:val="00C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EC59"/>
  <w15:docId w15:val="{9501A523-A356-4A15-9D03-BD98FA1D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709" w:firstLine="699"/>
      <w:jc w:val="both"/>
    </w:pPr>
    <w:rPr>
      <w:rFonts w:ascii="Times New Roman" w:eastAsia="Times New Roman" w:hAnsi="Times New Roman" w:cs="Times New Roman"/>
      <w:color w:val="21252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264E"/>
    <w:rPr>
      <w:rFonts w:ascii="Times New Roman" w:eastAsia="Times New Roman" w:hAnsi="Times New Roman" w:cs="Times New Roman"/>
      <w:color w:val="212529"/>
      <w:sz w:val="24"/>
    </w:rPr>
  </w:style>
  <w:style w:type="paragraph" w:styleId="a5">
    <w:name w:val="header"/>
    <w:basedOn w:val="a"/>
    <w:link w:val="a6"/>
    <w:uiPriority w:val="99"/>
    <w:unhideWhenUsed/>
    <w:rsid w:val="00CA264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CA26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8DBC-0985-435B-A06A-5E19FB8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cp:lastModifiedBy>alina</cp:lastModifiedBy>
  <cp:revision>4</cp:revision>
  <dcterms:created xsi:type="dcterms:W3CDTF">2022-02-01T17:58:00Z</dcterms:created>
  <dcterms:modified xsi:type="dcterms:W3CDTF">2022-02-01T18:14:00Z</dcterms:modified>
</cp:coreProperties>
</file>