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МИНИСТЕРСТВО ПРОСВЕЩЕНИЯ РОССИЙСКОЙ ФЕДЕРАЦИИ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N АЗ-1128/08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0" w:name="100002"/>
      <w:bookmarkEnd w:id="0"/>
      <w:r w:rsidRPr="00E15572">
        <w:rPr>
          <w:rFonts w:ascii="Arial" w:eastAsia="Times New Roman" w:hAnsi="Arial" w:cs="Arial"/>
          <w:color w:val="212529"/>
          <w:lang w:eastAsia="ru-RU"/>
        </w:rPr>
        <w:t>ПРОФЕССИОНАЛЬНЫЙ СОЮЗ РАБОТНИКОВ НАРОДНОГО ОБРАЗОВАНИЯ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И НАУКИ РОССИЙСКОЙ ФЕДЕРАЦИИ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N 657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1" w:name="100003"/>
      <w:bookmarkEnd w:id="1"/>
      <w:r w:rsidRPr="00E15572">
        <w:rPr>
          <w:rFonts w:ascii="Arial" w:eastAsia="Times New Roman" w:hAnsi="Arial" w:cs="Arial"/>
          <w:color w:val="212529"/>
          <w:lang w:eastAsia="ru-RU"/>
        </w:rPr>
        <w:t>ПИСЬМО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от 21 декабря 2021 года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" w:name="100004"/>
      <w:bookmarkEnd w:id="2"/>
      <w:r w:rsidRPr="00E15572">
        <w:rPr>
          <w:rFonts w:ascii="Arial" w:eastAsia="Times New Roman" w:hAnsi="Arial" w:cs="Arial"/>
          <w:color w:val="212529"/>
          <w:lang w:eastAsia="ru-RU"/>
        </w:rPr>
        <w:t>В соответствии с </w:t>
      </w:r>
      <w:hyperlink r:id="rId4" w:anchor="100367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пунктом 33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распоряжения Правительства Российской Федерации от 31 декабря 2019 г. N 3273-р (ред. от 20 августа 2021 г.)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 о разработке и внедрении системы наставничества педагогических работников в образовательных организациях общего, среднего профессионального, дополнительного образования Министерство просвещения Российской Федерации направляет разработанные совместно с Профессиональным союзом работников народного образования и науки Российской Федерации методические </w:t>
      </w:r>
      <w:hyperlink r:id="rId5" w:anchor="100008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рекомендации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по разработке и внедрению системы (целевой модели) наставничества педагогических работников в образовательных организациях для учета и использования в работе.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bookmarkStart w:id="3" w:name="100005"/>
      <w:bookmarkEnd w:id="3"/>
      <w:r w:rsidRPr="00E15572">
        <w:rPr>
          <w:rFonts w:ascii="Arial" w:eastAsia="Times New Roman" w:hAnsi="Arial" w:cs="Arial"/>
          <w:color w:val="212529"/>
          <w:lang w:eastAsia="ru-RU"/>
        </w:rPr>
        <w:t>Заместитель Министра просвещения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Российской Федерации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А.В.ЗЫРЯНОВА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bookmarkStart w:id="4" w:name="100006"/>
      <w:bookmarkEnd w:id="4"/>
      <w:r w:rsidRPr="00E15572">
        <w:rPr>
          <w:rFonts w:ascii="Arial" w:eastAsia="Times New Roman" w:hAnsi="Arial" w:cs="Arial"/>
          <w:color w:val="212529"/>
          <w:lang w:eastAsia="ru-RU"/>
        </w:rPr>
        <w:t>Заместитель Председателя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Профессионального союза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работников народного образования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и науки Российской Федерации</w:t>
      </w:r>
    </w:p>
    <w:p w:rsid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Т.В.КУПРИЯНОВА</w:t>
      </w:r>
    </w:p>
    <w:p w:rsid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</w:p>
    <w:p w:rsid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</w:p>
    <w:p w:rsid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</w:p>
    <w:p w:rsid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bookmarkStart w:id="5" w:name="100007"/>
      <w:bookmarkEnd w:id="5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Приложение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6" w:name="100008"/>
      <w:bookmarkEnd w:id="6"/>
      <w:r w:rsidRPr="00E15572">
        <w:rPr>
          <w:rFonts w:ascii="Arial" w:eastAsia="Times New Roman" w:hAnsi="Arial" w:cs="Arial"/>
          <w:color w:val="212529"/>
          <w:lang w:eastAsia="ru-RU"/>
        </w:rPr>
        <w:t>МЕТОДИЧЕСКИЕ РЕКОМЕНДАЦИИ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ПО РАЗРАБОТКЕ И ВНЕДРЕНИЮ СИСТЕМЫ (ЦЕЛЕВОЙ МОДЕЛИ)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НАСТАВНИЧЕСТВА ПЕДАГОГИЧЕСКИХ РАБОТНИКОВ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В ОБРАЗОВАТЕЛЬНЫХ ОРГАНИЗАЦИЯХ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7" w:name="100009"/>
      <w:bookmarkEnd w:id="7"/>
      <w:r w:rsidRPr="00E15572">
        <w:rPr>
          <w:rFonts w:ascii="Arial" w:eastAsia="Times New Roman" w:hAnsi="Arial" w:cs="Arial"/>
          <w:color w:val="212529"/>
          <w:lang w:eastAsia="ru-RU"/>
        </w:rPr>
        <w:t>АННОТАЦИЯ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" w:name="100010"/>
      <w:bookmarkEnd w:id="8"/>
      <w:r w:rsidRPr="00E15572">
        <w:rPr>
          <w:rFonts w:ascii="Arial" w:eastAsia="Times New Roman" w:hAnsi="Arial" w:cs="Arial"/>
          <w:color w:val="212529"/>
          <w:lang w:eastAsia="ru-RU"/>
        </w:rPr>
        <w:t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(далее - Система) в рамках национального </w:t>
      </w:r>
      <w:hyperlink r:id="rId6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проекта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"Образование" (с учетом изменений и дополнений 2020 и 2021 гг.).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" w:name="100011"/>
      <w:bookmarkEnd w:id="9"/>
      <w:r w:rsidRPr="00E15572">
        <w:rPr>
          <w:rFonts w:ascii="Arial" w:eastAsia="Times New Roman" w:hAnsi="Arial" w:cs="Arial"/>
          <w:color w:val="212529"/>
          <w:lang w:eastAsia="ru-RU"/>
        </w:rPr>
        <w:t>Одним из ключевых направлений создания Системы 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профессионального и дополнительного образования.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" w:name="100012"/>
      <w:bookmarkEnd w:id="10"/>
      <w:r w:rsidRPr="00E15572">
        <w:rPr>
          <w:rFonts w:ascii="Arial" w:eastAsia="Times New Roman" w:hAnsi="Arial" w:cs="Arial"/>
          <w:color w:val="212529"/>
          <w:lang w:eastAsia="ru-RU"/>
        </w:rPr>
        <w:t>Наставничество как социально-педагогическое явление существует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традиционные и инновационные черты.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" w:name="100013"/>
      <w:bookmarkEnd w:id="11"/>
      <w:r w:rsidRPr="00E15572">
        <w:rPr>
          <w:rFonts w:ascii="Arial" w:eastAsia="Times New Roman" w:hAnsi="Arial" w:cs="Arial"/>
          <w:color w:val="212529"/>
          <w:lang w:eastAsia="ru-RU"/>
        </w:rPr>
        <w:t>Главная проблема наставничества в образовании на сегодняшний день - неопределенность его концептуально-методологического и нормативного правового статуса, что существенно затрудняет его "превращение"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" w:name="100014"/>
      <w:bookmarkEnd w:id="12"/>
      <w:r w:rsidRPr="00E15572">
        <w:rPr>
          <w:rFonts w:ascii="Arial" w:eastAsia="Times New Roman" w:hAnsi="Arial" w:cs="Arial"/>
          <w:color w:val="212529"/>
          <w:lang w:eastAsia="ru-RU"/>
        </w:rPr>
        <w:t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 Система (целевая модель) наставничества включает концептуально-методологическую разработку основных категорий и понятий, связанных с наставничеством,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" w:name="100015"/>
      <w:bookmarkEnd w:id="13"/>
      <w:r w:rsidRPr="00E15572">
        <w:rPr>
          <w:rFonts w:ascii="Arial" w:eastAsia="Times New Roman" w:hAnsi="Arial" w:cs="Arial"/>
          <w:color w:val="212529"/>
          <w:lang w:eastAsia="ru-RU"/>
        </w:rPr>
        <w:t>Методические рекомендации разработаны в соответствии с </w:t>
      </w:r>
      <w:hyperlink r:id="rId7" w:anchor="100367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пунктом 33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распоряжения Правительства Российской Федерации от 31 декабря 2019 г. N 3273-р (ред. от 20 августа 2021 г.)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роста", а также в рамках реализации паспорта федерального </w:t>
      </w:r>
      <w:hyperlink r:id="rId8" w:anchor="100160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проекта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"Современная школа" национального проекта "Образование" &lt;1&gt;.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" w:name="100016"/>
      <w:bookmarkEnd w:id="14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" w:name="100017"/>
      <w:bookmarkEnd w:id="15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&lt;1&gt; </w:t>
      </w:r>
      <w:hyperlink r:id="rId9" w:anchor="100367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П. 33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Распоряжения Правительства Российской Федерации от 31 декабря 2019 г. N 3273-р (ред. от 20 августа 2021 г.).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" w:name="100018"/>
      <w:bookmarkEnd w:id="16"/>
      <w:r w:rsidRPr="00E15572">
        <w:rPr>
          <w:rFonts w:ascii="Arial" w:eastAsia="Times New Roman" w:hAnsi="Arial" w:cs="Arial"/>
          <w:color w:val="212529"/>
          <w:lang w:eastAsia="ru-RU"/>
        </w:rPr>
        <w:t>Срок внедрения системы наставничества педагогических работников в образовательных организациях Российской Федерации - конец 2022 года.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" w:name="100019"/>
      <w:bookmarkEnd w:id="17"/>
      <w:r w:rsidRPr="00E15572">
        <w:rPr>
          <w:rFonts w:ascii="Arial" w:eastAsia="Times New Roman" w:hAnsi="Arial" w:cs="Arial"/>
          <w:color w:val="212529"/>
          <w:lang w:eastAsia="ru-RU"/>
        </w:rPr>
        <w:t>Формула расчета: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" w:name="100020"/>
      <w:bookmarkEnd w:id="18"/>
      <w:r w:rsidRPr="00E15572">
        <w:rPr>
          <w:rFonts w:ascii="Arial" w:eastAsia="Times New Roman" w:hAnsi="Arial" w:cs="Arial"/>
          <w:color w:val="212529"/>
          <w:lang w:eastAsia="ru-RU"/>
        </w:rPr>
        <w:t>N = A / B * 100%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" w:name="100021"/>
      <w:bookmarkEnd w:id="19"/>
      <w:r w:rsidRPr="00E15572">
        <w:rPr>
          <w:rFonts w:ascii="Arial" w:eastAsia="Times New Roman" w:hAnsi="Arial" w:cs="Arial"/>
          <w:color w:val="212529"/>
          <w:lang w:eastAsia="ru-RU"/>
        </w:rPr>
        <w:t>где: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" w:name="100022"/>
      <w:bookmarkEnd w:id="20"/>
      <w:r w:rsidRPr="00E15572">
        <w:rPr>
          <w:rFonts w:ascii="Arial" w:eastAsia="Times New Roman" w:hAnsi="Arial" w:cs="Arial"/>
          <w:color w:val="212529"/>
          <w:lang w:eastAsia="ru-RU"/>
        </w:rPr>
        <w:t>N - доля образовательных организаций, реализующих систему наставничества педагогических работников, процент;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" w:name="100023"/>
      <w:bookmarkEnd w:id="21"/>
      <w:r w:rsidRPr="00E15572">
        <w:rPr>
          <w:rFonts w:ascii="Arial" w:eastAsia="Times New Roman" w:hAnsi="Arial" w:cs="Arial"/>
          <w:color w:val="212529"/>
          <w:lang w:eastAsia="ru-RU"/>
        </w:rPr>
        <w:t>A - количество образовательных организаций, реализующих систему наставничества педагогических работников, единиц;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2" w:name="100024"/>
      <w:bookmarkEnd w:id="22"/>
      <w:r w:rsidRPr="00E15572">
        <w:rPr>
          <w:rFonts w:ascii="Arial" w:eastAsia="Times New Roman" w:hAnsi="Arial" w:cs="Arial"/>
          <w:color w:val="212529"/>
          <w:lang w:eastAsia="ru-RU"/>
        </w:rPr>
        <w:t>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" w:name="100025"/>
      <w:bookmarkEnd w:id="23"/>
      <w:r w:rsidRPr="00E15572">
        <w:rPr>
          <w:rFonts w:ascii="Arial" w:eastAsia="Times New Roman" w:hAnsi="Arial" w:cs="Arial"/>
          <w:color w:val="212529"/>
          <w:lang w:eastAsia="ru-RU"/>
        </w:rPr>
        <w:t>B - количество образовательных организаций в субъекте Российской Федерации в соответствии с </w:t>
      </w:r>
      <w:hyperlink r:id="rId10" w:anchor="100015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формой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федерального статистического наблюдения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образования", единиц.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" w:name="100026"/>
      <w:bookmarkEnd w:id="24"/>
      <w:r w:rsidRPr="00E15572">
        <w:rPr>
          <w:rFonts w:ascii="Arial" w:eastAsia="Times New Roman" w:hAnsi="Arial" w:cs="Arial"/>
          <w:color w:val="212529"/>
          <w:lang w:eastAsia="ru-RU"/>
        </w:rPr>
        <w:t>Система (целевая модель) наставничества педагогических работников в образовательных организациях общего, среднего профессионального и дополнительного образования предназначена в первую очередь для органов исполнительной власти, осуществляющих государственное управление в сфере образования. Она позволит встроить существующие на региональном и муниципальном уровне практики наставнической деятельности в единую федеральную систему научно-методического сопровождения педагогических работников и управленческих кадров, разработанную на федеральном уровне, а также окажет практическую помощь в нормотворческой деятельности с учетом региональной специфики и потребностей конкретных образовательных организаций. Помимо этого, система (целевая модель) наставничества позволит скоординировать развитие практик наставничества с внедрением новой квалификационной категории "педагог-наставник".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" w:name="100027"/>
      <w:bookmarkEnd w:id="25"/>
      <w:r w:rsidRPr="00E15572">
        <w:rPr>
          <w:rFonts w:ascii="Arial" w:eastAsia="Times New Roman" w:hAnsi="Arial" w:cs="Arial"/>
          <w:color w:val="212529"/>
          <w:lang w:eastAsia="ru-RU"/>
        </w:rPr>
        <w:t xml:space="preserve">Система (целевая модель) наставничества также может быть использована для образовательных организаций высшего образования (профессорско-преподавательского состава и сотрудников), подведомственных Министерству просвещения Российской Федерации, системы среднего профессионального образования (СПО), центров непрерывного повышения профессионального мастерства педагогических работников (ЦНППМ), организаций системы дополнительного профессионального (педагогического) образования (ИРО/ИПК),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стажировочных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площадок, которые разрабатывают и реализуют образовательные программы обучения наставников,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тьюторского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сопровождения наставников и наставляемых.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" w:name="100028"/>
      <w:bookmarkEnd w:id="26"/>
      <w:r w:rsidRPr="00E15572">
        <w:rPr>
          <w:rFonts w:ascii="Arial" w:eastAsia="Times New Roman" w:hAnsi="Arial" w:cs="Arial"/>
          <w:color w:val="212529"/>
          <w:lang w:eastAsia="ru-RU"/>
        </w:rPr>
        <w:t xml:space="preserve">При разработке системы (целевой модели) наставничества учитывались положения законодательства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ведомственные приказы, Единый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квалификационный справочник должностей руководителей, специалистов и служащих (ЕКС) и другие нормативные правовые акты.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" w:name="100029"/>
      <w:bookmarkEnd w:id="27"/>
      <w:r w:rsidRPr="00E15572">
        <w:rPr>
          <w:rFonts w:ascii="Arial" w:eastAsia="Times New Roman" w:hAnsi="Arial" w:cs="Arial"/>
          <w:color w:val="212529"/>
          <w:lang w:eastAsia="ru-RU"/>
        </w:rPr>
        <w:t>Система (целевая модель) наставничества имеет двухконтурную структуру при участии федерального, регионального, муниципального и институционального уровней субъектов образовательной деятельности.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" w:name="100030"/>
      <w:bookmarkEnd w:id="28"/>
      <w:r w:rsidRPr="00E15572">
        <w:rPr>
          <w:rFonts w:ascii="Arial" w:eastAsia="Times New Roman" w:hAnsi="Arial" w:cs="Arial"/>
          <w:color w:val="212529"/>
          <w:lang w:eastAsia="ru-RU"/>
        </w:rPr>
        <w:t>Методические </w:t>
      </w:r>
      <w:hyperlink r:id="rId11" w:anchor="100228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рекомендации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по внедрению (применению) системы (целевой модели) наставничества педагогических работников в образовательных организациях &lt;2&gt; с включенным Примерным </w:t>
      </w:r>
      <w:hyperlink r:id="rId12" w:anchor="100545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положением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о системе наставничества педагогических работников в образовательной организации окажут практическую помощь руководителям, административным и педагогическим работникам образовательных организаций в определении наиболее оптимальных форм, видов наставничества педагогических работников, в разработке необходимых локальных нормативных правовых актов по развитию системы наставничества, в организации профессиональной активности соответствующих субъектов образовательной деятельности.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" w:name="100031"/>
      <w:bookmarkEnd w:id="29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" w:name="100032"/>
      <w:bookmarkEnd w:id="30"/>
      <w:r w:rsidRPr="00E15572">
        <w:rPr>
          <w:rFonts w:ascii="Arial" w:eastAsia="Times New Roman" w:hAnsi="Arial" w:cs="Arial"/>
          <w:color w:val="212529"/>
          <w:lang w:eastAsia="ru-RU"/>
        </w:rPr>
        <w:t>&lt;2&gt; </w:t>
      </w:r>
      <w:hyperlink r:id="rId13" w:anchor="100228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Приложение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31" w:name="100033"/>
      <w:bookmarkEnd w:id="31"/>
      <w:r w:rsidRPr="00E15572">
        <w:rPr>
          <w:rFonts w:ascii="Arial" w:eastAsia="Times New Roman" w:hAnsi="Arial" w:cs="Arial"/>
          <w:color w:val="212529"/>
          <w:lang w:eastAsia="ru-RU"/>
        </w:rPr>
        <w:t>I. Система (целевая модель) наставничества педагогических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работников в образовательных организациях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" w:name="100034"/>
      <w:bookmarkEnd w:id="32"/>
      <w:r w:rsidRPr="00E15572">
        <w:rPr>
          <w:rFonts w:ascii="Arial" w:eastAsia="Times New Roman" w:hAnsi="Arial" w:cs="Arial"/>
          <w:color w:val="212529"/>
          <w:lang w:eastAsia="ru-RU"/>
        </w:rPr>
        <w:t>1.1. Методологические основы и ключевые положения системы (целевой модели)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" w:name="100035"/>
      <w:bookmarkEnd w:id="33"/>
      <w:r w:rsidRPr="00E15572">
        <w:rPr>
          <w:rFonts w:ascii="Arial" w:eastAsia="Times New Roman" w:hAnsi="Arial" w:cs="Arial"/>
          <w:color w:val="212529"/>
          <w:lang w:eastAsia="ru-RU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" w:name="100036"/>
      <w:bookmarkEnd w:id="34"/>
      <w:r w:rsidRPr="00E15572">
        <w:rPr>
          <w:rFonts w:ascii="Arial" w:eastAsia="Times New Roman" w:hAnsi="Arial" w:cs="Arial"/>
          <w:color w:val="212529"/>
          <w:lang w:eastAsia="ru-RU"/>
        </w:rPr>
        <w:t>Педагогическими работниками являются работники образовательных организаций, перечисленные в </w:t>
      </w:r>
      <w:hyperlink r:id="rId14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постановлении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" w:name="100037"/>
      <w:bookmarkEnd w:id="35"/>
      <w:r w:rsidRPr="00E15572">
        <w:rPr>
          <w:rFonts w:ascii="Arial" w:eastAsia="Times New Roman" w:hAnsi="Arial" w:cs="Arial"/>
          <w:color w:val="212529"/>
          <w:lang w:eastAsia="ru-RU"/>
        </w:rPr>
        <w:t>Методологической основой системы наставничества является понимание наставничества как: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" w:name="100038"/>
      <w:bookmarkEnd w:id="36"/>
      <w:r w:rsidRPr="00E15572">
        <w:rPr>
          <w:rFonts w:ascii="Arial" w:eastAsia="Times New Roman" w:hAnsi="Arial" w:cs="Arial"/>
          <w:color w:val="212529"/>
          <w:lang w:eastAsia="ru-RU"/>
        </w:rPr>
        <w:t>- 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" w:name="100039"/>
      <w:bookmarkEnd w:id="37"/>
      <w:r w:rsidRPr="00E15572">
        <w:rPr>
          <w:rFonts w:ascii="Arial" w:eastAsia="Times New Roman" w:hAnsi="Arial" w:cs="Arial"/>
          <w:color w:val="212529"/>
          <w:lang w:eastAsia="ru-RU"/>
        </w:rPr>
        <w:t>- 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" w:name="100040"/>
      <w:bookmarkEnd w:id="38"/>
      <w:r w:rsidRPr="00E15572">
        <w:rPr>
          <w:rFonts w:ascii="Arial" w:eastAsia="Times New Roman" w:hAnsi="Arial" w:cs="Arial"/>
          <w:color w:val="212529"/>
          <w:lang w:eastAsia="ru-RU"/>
        </w:rPr>
        <w:t>- 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" w:name="100041"/>
      <w:bookmarkEnd w:id="39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" w:name="100042"/>
      <w:bookmarkEnd w:id="40"/>
      <w:r w:rsidRPr="00E15572">
        <w:rPr>
          <w:rFonts w:ascii="Arial" w:eastAsia="Times New Roman" w:hAnsi="Arial" w:cs="Arial"/>
          <w:color w:val="212529"/>
          <w:lang w:eastAsia="ru-RU"/>
        </w:rPr>
        <w:t>Наставляемый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" w:name="100043"/>
      <w:bookmarkEnd w:id="41"/>
      <w:r w:rsidRPr="00E15572">
        <w:rPr>
          <w:rFonts w:ascii="Arial" w:eastAsia="Times New Roman" w:hAnsi="Arial" w:cs="Arial"/>
          <w:color w:val="212529"/>
          <w:lang w:eastAsia="ru-RU"/>
        </w:rP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" w:name="100044"/>
      <w:bookmarkEnd w:id="42"/>
      <w:r w:rsidRPr="00E15572">
        <w:rPr>
          <w:rFonts w:ascii="Arial" w:eastAsia="Times New Roman" w:hAnsi="Arial" w:cs="Arial"/>
          <w:color w:val="212529"/>
          <w:lang w:eastAsia="ru-RU"/>
        </w:rPr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" w:name="100045"/>
      <w:bookmarkEnd w:id="43"/>
      <w:r w:rsidRPr="00E15572">
        <w:rPr>
          <w:rFonts w:ascii="Arial" w:eastAsia="Times New Roman" w:hAnsi="Arial" w:cs="Arial"/>
          <w:color w:val="212529"/>
          <w:lang w:eastAsia="ru-RU"/>
        </w:rPr>
        <w:t>Характерными особенностями системы наставничества являются: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" w:name="100046"/>
      <w:bookmarkEnd w:id="44"/>
      <w:r w:rsidRPr="00E15572">
        <w:rPr>
          <w:rFonts w:ascii="Arial" w:eastAsia="Times New Roman" w:hAnsi="Arial" w:cs="Arial"/>
          <w:color w:val="212529"/>
          <w:lang w:eastAsia="ru-RU"/>
        </w:rPr>
        <w:t xml:space="preserve">-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субъект-субъектное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взаимодействие наставника и наставляемого;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" w:name="100047"/>
      <w:bookmarkEnd w:id="45"/>
      <w:r w:rsidRPr="00E15572">
        <w:rPr>
          <w:rFonts w:ascii="Arial" w:eastAsia="Times New Roman" w:hAnsi="Arial" w:cs="Arial"/>
          <w:color w:val="212529"/>
          <w:lang w:eastAsia="ru-RU"/>
        </w:rPr>
        <w:t xml:space="preserve">-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личностноориентированная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направленность;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" w:name="100048"/>
      <w:bookmarkEnd w:id="46"/>
      <w:r w:rsidRPr="00E15572">
        <w:rPr>
          <w:rFonts w:ascii="Arial" w:eastAsia="Times New Roman" w:hAnsi="Arial" w:cs="Arial"/>
          <w:color w:val="212529"/>
          <w:lang w:eastAsia="ru-RU"/>
        </w:rPr>
        <w:t xml:space="preserve">- выстраивание практик наставничества с использованием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интернет-среды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расширение возможности получения поддержки наставников в масштабах всей страны, региона, муниципалитета;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" w:name="100049"/>
      <w:bookmarkEnd w:id="47"/>
      <w:r w:rsidRPr="00E15572">
        <w:rPr>
          <w:rFonts w:ascii="Arial" w:eastAsia="Times New Roman" w:hAnsi="Arial" w:cs="Arial"/>
          <w:color w:val="212529"/>
          <w:lang w:eastAsia="ru-RU"/>
        </w:rPr>
        <w:t>-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" w:name="100050"/>
      <w:bookmarkEnd w:id="48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опора на лучший отечественный и зарубежный опыт наставничества педагогов с учетом государственной политики в сфере образования;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" w:name="100051"/>
      <w:bookmarkEnd w:id="49"/>
      <w:r w:rsidRPr="00E15572">
        <w:rPr>
          <w:rFonts w:ascii="Arial" w:eastAsia="Times New Roman" w:hAnsi="Arial" w:cs="Arial"/>
          <w:color w:val="212529"/>
          <w:lang w:eastAsia="ru-RU"/>
        </w:rPr>
        <w:t>- 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" w:name="100052"/>
      <w:bookmarkEnd w:id="50"/>
      <w:r w:rsidRPr="00E15572">
        <w:rPr>
          <w:rFonts w:ascii="Arial" w:eastAsia="Times New Roman" w:hAnsi="Arial" w:cs="Arial"/>
          <w:color w:val="212529"/>
          <w:lang w:eastAsia="ru-RU"/>
        </w:rPr>
        <w:t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" w:name="100053"/>
      <w:bookmarkEnd w:id="51"/>
      <w:r w:rsidRPr="00E15572">
        <w:rPr>
          <w:rFonts w:ascii="Arial" w:eastAsia="Times New Roman" w:hAnsi="Arial" w:cs="Arial"/>
          <w:color w:val="212529"/>
          <w:lang w:eastAsia="ru-RU"/>
        </w:rPr>
        <w:t>Система (целевая модель) наставничества в системе общего образования ориентирована на реализацию федерального </w:t>
      </w:r>
      <w:hyperlink r:id="rId15" w:anchor="100159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проекта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"Современная школа", в системе дополнительного образования - на реализацию федерального </w:t>
      </w:r>
      <w:hyperlink r:id="rId16" w:anchor="100342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проекта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"Успех каждого ребенка", в системе среднего профессионального образования - на реализацию федерального </w:t>
      </w:r>
      <w:hyperlink r:id="rId17" w:anchor="100820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проекта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"Молодые профессионалы", что выражается в различных направлениях деятельности, результатах и показателях.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" w:name="100054"/>
      <w:bookmarkEnd w:id="52"/>
      <w:r w:rsidRPr="00E15572">
        <w:rPr>
          <w:rFonts w:ascii="Arial" w:eastAsia="Times New Roman" w:hAnsi="Arial" w:cs="Arial"/>
          <w:color w:val="212529"/>
          <w:lang w:eastAsia="ru-RU"/>
        </w:rPr>
        <w:t>Система (целевая модель)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" w:name="100055"/>
      <w:bookmarkEnd w:id="53"/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Самопроектирование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на основе желаемого образа самого себя в профессии должно стать наиболее перспективной технологией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4" w:name="100056"/>
      <w:bookmarkEnd w:id="54"/>
      <w:r w:rsidRPr="00E15572">
        <w:rPr>
          <w:rFonts w:ascii="Arial" w:eastAsia="Times New Roman" w:hAnsi="Arial" w:cs="Arial"/>
          <w:color w:val="212529"/>
          <w:lang w:eastAsia="ru-RU"/>
        </w:rPr>
        <w:t>1.2. Цели, задачи, принципы системы (целевой модели)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" w:name="100057"/>
      <w:bookmarkEnd w:id="55"/>
      <w:r w:rsidRPr="00E15572">
        <w:rPr>
          <w:rFonts w:ascii="Arial" w:eastAsia="Times New Roman" w:hAnsi="Arial" w:cs="Arial"/>
          <w:color w:val="212529"/>
          <w:lang w:eastAsia="ru-RU"/>
        </w:rPr>
        <w:t>Цель системы (целевой модели) наставничества -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" w:name="100058"/>
      <w:bookmarkEnd w:id="56"/>
      <w:r w:rsidRPr="00E15572">
        <w:rPr>
          <w:rFonts w:ascii="Arial" w:eastAsia="Times New Roman" w:hAnsi="Arial" w:cs="Arial"/>
          <w:color w:val="212529"/>
          <w:lang w:eastAsia="ru-RU"/>
        </w:rPr>
        <w:t>Задачи системы (целевой модели) наставничества: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" w:name="100059"/>
      <w:bookmarkEnd w:id="57"/>
      <w:r w:rsidRPr="00E15572">
        <w:rPr>
          <w:rFonts w:ascii="Arial" w:eastAsia="Times New Roman" w:hAnsi="Arial" w:cs="Arial"/>
          <w:color w:val="212529"/>
          <w:lang w:eastAsia="ru-RU"/>
        </w:rPr>
        <w:t>- 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" w:name="100060"/>
      <w:bookmarkEnd w:id="58"/>
      <w:r w:rsidRPr="00E15572">
        <w:rPr>
          <w:rFonts w:ascii="Arial" w:eastAsia="Times New Roman" w:hAnsi="Arial" w:cs="Arial"/>
          <w:color w:val="212529"/>
          <w:lang w:eastAsia="ru-RU"/>
        </w:rPr>
        <w:t xml:space="preserve">- 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недирективных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(горизонтальных) инициатив;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" w:name="100061"/>
      <w:bookmarkEnd w:id="59"/>
      <w:r w:rsidRPr="00E15572">
        <w:rPr>
          <w:rFonts w:ascii="Arial" w:eastAsia="Times New Roman" w:hAnsi="Arial" w:cs="Arial"/>
          <w:color w:val="212529"/>
          <w:lang w:eastAsia="ru-RU"/>
        </w:rPr>
        <w:t>- 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" w:name="100062"/>
      <w:bookmarkEnd w:id="60"/>
      <w:r w:rsidRPr="00E15572">
        <w:rPr>
          <w:rFonts w:ascii="Arial" w:eastAsia="Times New Roman" w:hAnsi="Arial" w:cs="Arial"/>
          <w:color w:val="212529"/>
          <w:lang w:eastAsia="ru-RU"/>
        </w:rPr>
        <w:t xml:space="preserve">- 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институциональном 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внеинституциональном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уровнях.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" w:name="100063"/>
      <w:bookmarkEnd w:id="61"/>
      <w:r w:rsidRPr="00E15572">
        <w:rPr>
          <w:rFonts w:ascii="Arial" w:eastAsia="Times New Roman" w:hAnsi="Arial" w:cs="Arial"/>
          <w:color w:val="212529"/>
          <w:lang w:eastAsia="ru-RU"/>
        </w:rPr>
        <w:t>Система (целевая модель) наставничества основывается на следующих принципах: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" w:name="100064"/>
      <w:bookmarkEnd w:id="62"/>
      <w:r w:rsidRPr="00E15572">
        <w:rPr>
          <w:rFonts w:ascii="Arial" w:eastAsia="Times New Roman" w:hAnsi="Arial" w:cs="Arial"/>
          <w:color w:val="212529"/>
          <w:lang w:eastAsia="ru-RU"/>
        </w:rPr>
        <w:t xml:space="preserve">- 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равного социального статуса педагогических работников, независимо от ролевой позиции в системе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" w:name="100065"/>
      <w:bookmarkEnd w:id="63"/>
      <w:r w:rsidRPr="00E15572">
        <w:rPr>
          <w:rFonts w:ascii="Arial" w:eastAsia="Times New Roman" w:hAnsi="Arial" w:cs="Arial"/>
          <w:color w:val="212529"/>
          <w:lang w:eastAsia="ru-RU"/>
        </w:rPr>
        <w:t xml:space="preserve">- принцип индивидуализации 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персонализации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" w:name="100066"/>
      <w:bookmarkEnd w:id="64"/>
      <w:r w:rsidRPr="00E15572">
        <w:rPr>
          <w:rFonts w:ascii="Arial" w:eastAsia="Times New Roman" w:hAnsi="Arial" w:cs="Arial"/>
          <w:color w:val="212529"/>
          <w:lang w:eastAsia="ru-RU"/>
        </w:rPr>
        <w:t>- 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" w:name="100067"/>
      <w:bookmarkEnd w:id="65"/>
      <w:r w:rsidRPr="00E15572">
        <w:rPr>
          <w:rFonts w:ascii="Arial" w:eastAsia="Times New Roman" w:hAnsi="Arial" w:cs="Arial"/>
          <w:color w:val="212529"/>
          <w:lang w:eastAsia="ru-RU"/>
        </w:rPr>
        <w:t>- 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66" w:name="100068"/>
      <w:bookmarkEnd w:id="66"/>
      <w:r w:rsidRPr="00E15572">
        <w:rPr>
          <w:rFonts w:ascii="Arial" w:eastAsia="Times New Roman" w:hAnsi="Arial" w:cs="Arial"/>
          <w:color w:val="212529"/>
          <w:lang w:eastAsia="ru-RU"/>
        </w:rPr>
        <w:t>II. Условия и ресурсы для внедрения и реализации системы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(целевой модели) наставничества педагогических работников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в образовательной организации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7" w:name="100069"/>
      <w:bookmarkEnd w:id="67"/>
      <w:r w:rsidRPr="00E15572">
        <w:rPr>
          <w:rFonts w:ascii="Arial" w:eastAsia="Times New Roman" w:hAnsi="Arial" w:cs="Arial"/>
          <w:color w:val="212529"/>
          <w:lang w:eastAsia="ru-RU"/>
        </w:rP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8" w:name="100070"/>
      <w:bookmarkEnd w:id="68"/>
      <w:r w:rsidRPr="00E15572">
        <w:rPr>
          <w:rFonts w:ascii="Arial" w:eastAsia="Times New Roman" w:hAnsi="Arial" w:cs="Arial"/>
          <w:color w:val="212529"/>
          <w:lang w:eastAsia="ru-RU"/>
        </w:rPr>
        <w:t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9" w:name="100071"/>
      <w:bookmarkEnd w:id="69"/>
      <w:r w:rsidRPr="00E15572">
        <w:rPr>
          <w:rFonts w:ascii="Arial" w:eastAsia="Times New Roman" w:hAnsi="Arial" w:cs="Arial"/>
          <w:color w:val="212529"/>
          <w:lang w:eastAsia="ru-RU"/>
        </w:rPr>
        <w:t>2.1. Кадровые условия и ресурсы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0" w:name="100072"/>
      <w:bookmarkEnd w:id="70"/>
      <w:r w:rsidRPr="00E15572">
        <w:rPr>
          <w:rFonts w:ascii="Arial" w:eastAsia="Times New Roman" w:hAnsi="Arial" w:cs="Arial"/>
          <w:color w:val="212529"/>
          <w:lang w:eastAsia="ru-RU"/>
        </w:rPr>
        <w:t>Кадровые условия предполагают наличие в образовательной организации: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1" w:name="100073"/>
      <w:bookmarkEnd w:id="71"/>
      <w:r w:rsidRPr="00E15572">
        <w:rPr>
          <w:rFonts w:ascii="Arial" w:eastAsia="Times New Roman" w:hAnsi="Arial" w:cs="Arial"/>
          <w:color w:val="212529"/>
          <w:lang w:eastAsia="ru-RU"/>
        </w:rPr>
        <w:t>руководителя, разделяющего ценности отечественной системы образования, приоритетные направления ее развития;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2" w:name="100074"/>
      <w:bookmarkEnd w:id="72"/>
      <w:r w:rsidRPr="00E15572">
        <w:rPr>
          <w:rFonts w:ascii="Arial" w:eastAsia="Times New Roman" w:hAnsi="Arial" w:cs="Arial"/>
          <w:color w:val="212529"/>
          <w:lang w:eastAsia="ru-RU"/>
        </w:rPr>
        <w:t>куратора реализации персонализированных программ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3" w:name="100075"/>
      <w:bookmarkEnd w:id="73"/>
      <w:r w:rsidRPr="00E15572">
        <w:rPr>
          <w:rFonts w:ascii="Arial" w:eastAsia="Times New Roman" w:hAnsi="Arial" w:cs="Arial"/>
          <w:color w:val="212529"/>
          <w:lang w:eastAsia="ru-RU"/>
        </w:rPr>
        <w:t>наставников - педагогов, которые: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4" w:name="100076"/>
      <w:bookmarkEnd w:id="74"/>
      <w:r w:rsidRPr="00E15572">
        <w:rPr>
          <w:rFonts w:ascii="Arial" w:eastAsia="Times New Roman" w:hAnsi="Arial" w:cs="Arial"/>
          <w:color w:val="212529"/>
          <w:lang w:eastAsia="ru-RU"/>
        </w:rPr>
        <w:t>- имеют подтвержденные результаты педагогической деятельности;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5" w:name="100077"/>
      <w:bookmarkEnd w:id="75"/>
      <w:r w:rsidRPr="00E15572">
        <w:rPr>
          <w:rFonts w:ascii="Arial" w:eastAsia="Times New Roman" w:hAnsi="Arial" w:cs="Arial"/>
          <w:color w:val="212529"/>
          <w:lang w:eastAsia="ru-RU"/>
        </w:rPr>
        <w:t>- демонстрируют образцы лучших практик преподавания, профессионального взаимодействия с коллегами;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6" w:name="100078"/>
      <w:bookmarkEnd w:id="76"/>
      <w:r w:rsidRPr="00E15572">
        <w:rPr>
          <w:rFonts w:ascii="Arial" w:eastAsia="Times New Roman" w:hAnsi="Arial" w:cs="Arial"/>
          <w:color w:val="212529"/>
          <w:lang w:eastAsia="ru-RU"/>
        </w:rP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7" w:name="100079"/>
      <w:bookmarkEnd w:id="77"/>
      <w:r w:rsidRPr="00E15572">
        <w:rPr>
          <w:rFonts w:ascii="Arial" w:eastAsia="Times New Roman" w:hAnsi="Arial" w:cs="Arial"/>
          <w:color w:val="212529"/>
          <w:lang w:eastAsia="ru-RU"/>
        </w:rPr>
        <w:t>2.2. Организационно-методические и организационно-педагогические условия и ресурсы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8" w:name="100080"/>
      <w:bookmarkEnd w:id="78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9" w:name="100081"/>
      <w:bookmarkEnd w:id="79"/>
      <w:r w:rsidRPr="00E15572">
        <w:rPr>
          <w:rFonts w:ascii="Arial" w:eastAsia="Times New Roman" w:hAnsi="Arial" w:cs="Arial"/>
          <w:color w:val="212529"/>
          <w:lang w:eastAsia="ru-RU"/>
        </w:rPr>
        <w:t>- подготовку локальных нормативных актов, программ, сопровождающих процесс наставничества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0" w:name="100082"/>
      <w:bookmarkEnd w:id="80"/>
      <w:r w:rsidRPr="00E15572">
        <w:rPr>
          <w:rFonts w:ascii="Arial" w:eastAsia="Times New Roman" w:hAnsi="Arial" w:cs="Arial"/>
          <w:color w:val="212529"/>
          <w:lang w:eastAsia="ru-RU"/>
        </w:rPr>
        <w:t>- разработку персонализированных программ наставнической деятельности;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1" w:name="100083"/>
      <w:bookmarkEnd w:id="81"/>
      <w:r w:rsidRPr="00E15572">
        <w:rPr>
          <w:rFonts w:ascii="Arial" w:eastAsia="Times New Roman" w:hAnsi="Arial" w:cs="Arial"/>
          <w:color w:val="212529"/>
          <w:lang w:eastAsia="ru-RU"/>
        </w:rPr>
        <w:t>-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2" w:name="100084"/>
      <w:bookmarkEnd w:id="82"/>
      <w:r w:rsidRPr="00E15572">
        <w:rPr>
          <w:rFonts w:ascii="Arial" w:eastAsia="Times New Roman" w:hAnsi="Arial" w:cs="Arial"/>
          <w:color w:val="212529"/>
          <w:lang w:eastAsia="ru-RU"/>
        </w:rPr>
        <w:t>- 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3" w:name="100085"/>
      <w:bookmarkEnd w:id="83"/>
      <w:r w:rsidRPr="00E15572">
        <w:rPr>
          <w:rFonts w:ascii="Arial" w:eastAsia="Times New Roman" w:hAnsi="Arial" w:cs="Arial"/>
          <w:color w:val="212529"/>
          <w:lang w:eastAsia="ru-RU"/>
        </w:rPr>
        <w:t>-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4" w:name="100086"/>
      <w:bookmarkEnd w:id="84"/>
      <w:r w:rsidRPr="00E15572">
        <w:rPr>
          <w:rFonts w:ascii="Arial" w:eastAsia="Times New Roman" w:hAnsi="Arial" w:cs="Arial"/>
          <w:color w:val="212529"/>
          <w:lang w:eastAsia="ru-RU"/>
        </w:rPr>
        <w:t>- координирование вертикальных и горизонтальных связей в управлении наставнической деятельностью;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5" w:name="100087"/>
      <w:bookmarkEnd w:id="85"/>
      <w:r w:rsidRPr="00E15572">
        <w:rPr>
          <w:rFonts w:ascii="Arial" w:eastAsia="Times New Roman" w:hAnsi="Arial" w:cs="Arial"/>
          <w:color w:val="212529"/>
          <w:lang w:eastAsia="ru-RU"/>
        </w:rPr>
        <w:t xml:space="preserve">- нормотворческую, учебно-методическую, научно-методическую, информационно-аналитическую деятельность региональных ЦНППМ,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стажировочных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6" w:name="100088"/>
      <w:bookmarkEnd w:id="86"/>
      <w:r w:rsidRPr="00E15572">
        <w:rPr>
          <w:rFonts w:ascii="Arial" w:eastAsia="Times New Roman" w:hAnsi="Arial" w:cs="Arial"/>
          <w:color w:val="212529"/>
          <w:lang w:eastAsia="ru-RU"/>
        </w:rPr>
        <w:t>- осуществление мониторинга результатов наставнической деятельности.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7" w:name="100089"/>
      <w:bookmarkEnd w:id="87"/>
      <w:r w:rsidRPr="00E15572">
        <w:rPr>
          <w:rFonts w:ascii="Arial" w:eastAsia="Times New Roman" w:hAnsi="Arial" w:cs="Arial"/>
          <w:color w:val="212529"/>
          <w:lang w:eastAsia="ru-RU"/>
        </w:rPr>
        <w:t>2.3. Материально-технические условия и ресурсы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8" w:name="100090"/>
      <w:bookmarkEnd w:id="88"/>
      <w:r w:rsidRPr="00E15572">
        <w:rPr>
          <w:rFonts w:ascii="Arial" w:eastAsia="Times New Roman" w:hAnsi="Arial" w:cs="Arial"/>
          <w:color w:val="212529"/>
          <w:lang w:eastAsia="ru-RU"/>
        </w:rPr>
        <w:t>Материально-технические условия и ресурсы образовательной организации могут включать: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89" w:name="100091"/>
      <w:bookmarkEnd w:id="89"/>
      <w:r w:rsidRPr="00E15572">
        <w:rPr>
          <w:rFonts w:ascii="Arial" w:eastAsia="Times New Roman" w:hAnsi="Arial" w:cs="Arial"/>
          <w:color w:val="212529"/>
          <w:lang w:eastAsia="ru-RU"/>
        </w:rPr>
        <w:t>- 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0" w:name="100092"/>
      <w:bookmarkEnd w:id="90"/>
      <w:r w:rsidRPr="00E15572">
        <w:rPr>
          <w:rFonts w:ascii="Arial" w:eastAsia="Times New Roman" w:hAnsi="Arial" w:cs="Arial"/>
          <w:color w:val="212529"/>
          <w:lang w:eastAsia="ru-RU"/>
        </w:rPr>
        <w:t xml:space="preserve">- доску объявлений для размещения открытой информации по наставничеству педагогических работников (в т.ч. электронный ресурс, чаты/группы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наставников-наставляемых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в социальных сетях);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1" w:name="100093"/>
      <w:bookmarkEnd w:id="91"/>
      <w:r w:rsidRPr="00E15572">
        <w:rPr>
          <w:rFonts w:ascii="Arial" w:eastAsia="Times New Roman" w:hAnsi="Arial" w:cs="Arial"/>
          <w:color w:val="212529"/>
          <w:lang w:eastAsia="ru-RU"/>
        </w:rPr>
        <w:t xml:space="preserve">- широкополосный (скоростной) интернет;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Wi-Fi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2" w:name="100094"/>
      <w:bookmarkEnd w:id="92"/>
      <w:r w:rsidRPr="00E15572">
        <w:rPr>
          <w:rFonts w:ascii="Arial" w:eastAsia="Times New Roman" w:hAnsi="Arial" w:cs="Arial"/>
          <w:color w:val="212529"/>
          <w:lang w:eastAsia="ru-RU"/>
        </w:rPr>
        <w:t xml:space="preserve">- средства для организации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видео-конференц-связи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(ВКС);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3" w:name="100095"/>
      <w:bookmarkEnd w:id="93"/>
      <w:r w:rsidRPr="00E15572">
        <w:rPr>
          <w:rFonts w:ascii="Arial" w:eastAsia="Times New Roman" w:hAnsi="Arial" w:cs="Arial"/>
          <w:color w:val="212529"/>
          <w:lang w:eastAsia="ru-RU"/>
        </w:rPr>
        <w:t>- другие материально-технические ресурсы.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4" w:name="100096"/>
      <w:bookmarkEnd w:id="94"/>
      <w:r w:rsidRPr="00E15572">
        <w:rPr>
          <w:rFonts w:ascii="Arial" w:eastAsia="Times New Roman" w:hAnsi="Arial" w:cs="Arial"/>
          <w:color w:val="212529"/>
          <w:lang w:eastAsia="ru-RU"/>
        </w:rPr>
        <w:t>2.4. Финансово-экономические условия. Мотивирование и стимулирование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5" w:name="100097"/>
      <w:bookmarkEnd w:id="95"/>
      <w:r w:rsidRPr="00E15572">
        <w:rPr>
          <w:rFonts w:ascii="Arial" w:eastAsia="Times New Roman" w:hAnsi="Arial" w:cs="Arial"/>
          <w:color w:val="212529"/>
          <w:lang w:eastAsia="ru-RU"/>
        </w:rPr>
        <w:t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6" w:name="100098"/>
      <w:bookmarkEnd w:id="96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7" w:name="100099"/>
      <w:bookmarkEnd w:id="97"/>
      <w:r w:rsidRPr="00E15572">
        <w:rPr>
          <w:rFonts w:ascii="Arial" w:eastAsia="Times New Roman" w:hAnsi="Arial" w:cs="Arial"/>
          <w:color w:val="212529"/>
          <w:lang w:eastAsia="ru-RU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8" w:name="100100"/>
      <w:bookmarkEnd w:id="98"/>
      <w:r w:rsidRPr="00E15572">
        <w:rPr>
          <w:rFonts w:ascii="Arial" w:eastAsia="Times New Roman" w:hAnsi="Arial" w:cs="Arial"/>
          <w:color w:val="212529"/>
          <w:lang w:eastAsia="ru-RU"/>
        </w:rPr>
        <w:t>-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99" w:name="100101"/>
      <w:bookmarkEnd w:id="99"/>
      <w:r w:rsidRPr="00E15572">
        <w:rPr>
          <w:rFonts w:ascii="Arial" w:eastAsia="Times New Roman" w:hAnsi="Arial" w:cs="Arial"/>
          <w:color w:val="212529"/>
          <w:lang w:eastAsia="ru-RU"/>
        </w:rPr>
        <w:t>-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0" w:name="100102"/>
      <w:bookmarkEnd w:id="100"/>
      <w:r w:rsidRPr="00E15572">
        <w:rPr>
          <w:rFonts w:ascii="Arial" w:eastAsia="Times New Roman" w:hAnsi="Arial" w:cs="Arial"/>
          <w:color w:val="212529"/>
          <w:lang w:eastAsia="ru-RU"/>
        </w:rPr>
        <w:t>-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1" w:name="100103"/>
      <w:bookmarkEnd w:id="101"/>
      <w:r w:rsidRPr="00E15572">
        <w:rPr>
          <w:rFonts w:ascii="Arial" w:eastAsia="Times New Roman" w:hAnsi="Arial" w:cs="Arial"/>
          <w:color w:val="212529"/>
          <w:lang w:eastAsia="ru-RU"/>
        </w:rPr>
        <w:t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 мастерства и т.д.; организация сообществ (ассоциаций) наставников, проведение конкурсов на лучшего наставника муниципалитета (региона/Российской Федерации) с вручением премий.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2" w:name="100104"/>
      <w:bookmarkEnd w:id="102"/>
      <w:r w:rsidRPr="00E15572">
        <w:rPr>
          <w:rFonts w:ascii="Arial" w:eastAsia="Times New Roman" w:hAnsi="Arial" w:cs="Arial"/>
          <w:color w:val="212529"/>
          <w:lang w:eastAsia="ru-RU"/>
        </w:rPr>
        <w:t xml:space="preserve"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 Если возможности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социокультурного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грантовых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программах, поддерживающих развитие системы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3" w:name="100105"/>
      <w:bookmarkEnd w:id="103"/>
      <w:r w:rsidRPr="00E15572">
        <w:rPr>
          <w:rFonts w:ascii="Arial" w:eastAsia="Times New Roman" w:hAnsi="Arial" w:cs="Arial"/>
          <w:color w:val="212529"/>
          <w:lang w:eastAsia="ru-RU"/>
        </w:rPr>
        <w:t>Среди стимулирующих мер общегосударственного значения можно выделить одну из государственных наград Российской Федерации - знак отличия "За наставничество" (вместе с "</w:t>
      </w:r>
      <w:hyperlink r:id="rId18" w:anchor="100038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Положением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о знаке отличия "За наставничество"), введенный в соответствии с </w:t>
      </w:r>
      <w:hyperlink r:id="rId19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Указом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Президента Российской Федерации от 2 марта 2018 г. N 94 "Об учреждении знака отличия "За наставничество". Им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4" w:name="100106"/>
      <w:bookmarkEnd w:id="104"/>
      <w:r w:rsidRPr="00E15572">
        <w:rPr>
          <w:rFonts w:ascii="Arial" w:eastAsia="Times New Roman" w:hAnsi="Arial" w:cs="Arial"/>
          <w:color w:val="212529"/>
          <w:lang w:eastAsia="ru-RU"/>
        </w:rPr>
        <w:t xml:space="preserve">Также в качестве меры стимулирующего характера можно отметить ведомственные награды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Минпросвещения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России - нагрудные знаки "Почетный наставник" и "Молодость и Профессионализм", учрежденные </w:t>
      </w:r>
      <w:hyperlink r:id="rId20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приказом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Минпросвещения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России от 1 июля 2021 г. N 400 "О ведомственных наградах Министерства просвещения Российской Федерации". Нагрудным знаком "Почетный наставник" также награждаются лучшие наставники молодежи из числа учителей, преподавателей и работников образовательных организаций. Нагрудным знаком "Молодость и профессионализм" награждаются за популяризацию профессии учителя, воспитателя, педагога, а также заслуги в сфере молодежной политики.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5" w:name="100107"/>
      <w:bookmarkEnd w:id="105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2.5. Психолого-педагогические условия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6" w:name="100108"/>
      <w:bookmarkEnd w:id="106"/>
      <w:r w:rsidRPr="00E15572">
        <w:rPr>
          <w:rFonts w:ascii="Arial" w:eastAsia="Times New Roman" w:hAnsi="Arial" w:cs="Arial"/>
          <w:color w:val="212529"/>
          <w:lang w:eastAsia="ru-RU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стрессоустойчивость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7" w:name="100109"/>
      <w:bookmarkEnd w:id="107"/>
      <w:r w:rsidRPr="00E15572">
        <w:rPr>
          <w:rFonts w:ascii="Arial" w:eastAsia="Times New Roman" w:hAnsi="Arial" w:cs="Arial"/>
          <w:color w:val="212529"/>
          <w:lang w:eastAsia="ru-RU"/>
        </w:rPr>
        <w:t>Психолого-педагогический ресурс в системе наставничества подразумевает: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8" w:name="100110"/>
      <w:bookmarkEnd w:id="108"/>
      <w:r w:rsidRPr="00E15572">
        <w:rPr>
          <w:rFonts w:ascii="Arial" w:eastAsia="Times New Roman" w:hAnsi="Arial" w:cs="Arial"/>
          <w:color w:val="212529"/>
          <w:lang w:eastAsia="ru-RU"/>
        </w:rPr>
        <w:t>-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09" w:name="100111"/>
      <w:bookmarkEnd w:id="109"/>
      <w:r w:rsidRPr="00E15572">
        <w:rPr>
          <w:rFonts w:ascii="Arial" w:eastAsia="Times New Roman" w:hAnsi="Arial" w:cs="Arial"/>
          <w:color w:val="212529"/>
          <w:lang w:eastAsia="ru-RU"/>
        </w:rPr>
        <w:t xml:space="preserve">- психологическую поддержку формируемым парам наставников и наставляемых посредством проведения психологических тренингов, направленных на развитие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эмпатических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способностей, применения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акмеологических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0" w:name="100112"/>
      <w:bookmarkEnd w:id="110"/>
      <w:r w:rsidRPr="00E15572">
        <w:rPr>
          <w:rFonts w:ascii="Arial" w:eastAsia="Times New Roman" w:hAnsi="Arial" w:cs="Arial"/>
          <w:color w:val="212529"/>
          <w:lang w:eastAsia="ru-RU"/>
        </w:rPr>
        <w:t>-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1" w:name="100113"/>
      <w:bookmarkEnd w:id="111"/>
      <w:r w:rsidRPr="00E15572">
        <w:rPr>
          <w:rFonts w:ascii="Arial" w:eastAsia="Times New Roman" w:hAnsi="Arial" w:cs="Arial"/>
          <w:color w:val="212529"/>
          <w:lang w:eastAsia="ru-RU"/>
        </w:rPr>
        <w:t>III. Структурные компоненты системы (целевой модели) наставничества педагогических работников в образовательной организации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2" w:name="100114"/>
      <w:bookmarkEnd w:id="112"/>
      <w:r w:rsidRPr="00E15572">
        <w:rPr>
          <w:rFonts w:ascii="Arial" w:eastAsia="Times New Roman" w:hAnsi="Arial" w:cs="Arial"/>
          <w:color w:val="212529"/>
          <w:lang w:eastAsia="ru-RU"/>
        </w:rPr>
        <w:t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3" w:name="100115"/>
      <w:bookmarkEnd w:id="113"/>
      <w:r w:rsidRPr="00E15572">
        <w:rPr>
          <w:rFonts w:ascii="Arial" w:eastAsia="Times New Roman" w:hAnsi="Arial" w:cs="Arial"/>
          <w:color w:val="212529"/>
          <w:lang w:eastAsia="ru-RU"/>
        </w:rPr>
        <w:t>Все структурные компоненты системы (целевой модели)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4" w:name="100116"/>
      <w:bookmarkEnd w:id="114"/>
      <w:r w:rsidRPr="00E15572">
        <w:rPr>
          <w:rFonts w:ascii="Arial" w:eastAsia="Times New Roman" w:hAnsi="Arial" w:cs="Arial"/>
          <w:color w:val="212529"/>
          <w:lang w:eastAsia="ru-RU"/>
        </w:rPr>
        <w:t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5" w:name="100117"/>
      <w:bookmarkEnd w:id="115"/>
      <w:r w:rsidRPr="00E15572">
        <w:rPr>
          <w:rFonts w:ascii="Arial" w:eastAsia="Times New Roman" w:hAnsi="Arial" w:cs="Arial"/>
          <w:color w:val="212529"/>
          <w:lang w:eastAsia="ru-RU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6" w:name="100118"/>
      <w:bookmarkEnd w:id="116"/>
      <w:r w:rsidRPr="00E15572">
        <w:rPr>
          <w:rFonts w:ascii="Arial" w:eastAsia="Times New Roman" w:hAnsi="Arial" w:cs="Arial"/>
          <w:color w:val="212529"/>
          <w:lang w:eastAsia="ru-RU"/>
        </w:rP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Далеко не в каждой образовательной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организации имеется необходимый кадровый потенциал. Поэтому ряд структурных компонентов системы (целевой модели) может быть вынесен на внешний контур.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7" w:name="100119"/>
      <w:bookmarkEnd w:id="117"/>
      <w:r w:rsidRPr="00E15572">
        <w:rPr>
          <w:rFonts w:ascii="Arial" w:eastAsia="Times New Roman" w:hAnsi="Arial" w:cs="Arial"/>
          <w:color w:val="212529"/>
          <w:lang w:eastAsia="ru-RU"/>
        </w:rPr>
        <w:t>3.1. Внутренний контур: образовательная организация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8" w:name="100120"/>
      <w:bookmarkEnd w:id="118"/>
      <w:r w:rsidRPr="00E15572">
        <w:rPr>
          <w:rFonts w:ascii="Arial" w:eastAsia="Times New Roman" w:hAnsi="Arial" w:cs="Arial"/>
          <w:color w:val="212529"/>
          <w:lang w:eastAsia="ru-RU"/>
        </w:rPr>
        <w:t>Образовательная организация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19" w:name="100121"/>
      <w:bookmarkEnd w:id="119"/>
      <w:r w:rsidRPr="00E15572">
        <w:rPr>
          <w:rFonts w:ascii="Arial" w:eastAsia="Times New Roman" w:hAnsi="Arial" w:cs="Arial"/>
          <w:color w:val="212529"/>
          <w:lang w:eastAsia="ru-RU"/>
        </w:rPr>
        <w:t>1.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0" w:name="100122"/>
      <w:bookmarkEnd w:id="120"/>
      <w:r w:rsidRPr="00E15572">
        <w:rPr>
          <w:rFonts w:ascii="Arial" w:eastAsia="Times New Roman" w:hAnsi="Arial" w:cs="Arial"/>
          <w:color w:val="212529"/>
          <w:lang w:eastAsia="ru-RU"/>
        </w:rPr>
        <w:t xml:space="preserve">2.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вебинарах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семинарах по проблемам наставничества и т.п.).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1" w:name="100123"/>
      <w:bookmarkEnd w:id="121"/>
      <w:r w:rsidRPr="00E15572">
        <w:rPr>
          <w:rFonts w:ascii="Arial" w:eastAsia="Times New Roman" w:hAnsi="Arial" w:cs="Arial"/>
          <w:color w:val="212529"/>
          <w:lang w:eastAsia="ru-RU"/>
        </w:rPr>
        <w:t>3. Осуществляет организационное, учебно-методическое, материально-техническое, инфраструктурное обеспечение системы (целевой модели)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2" w:name="100124"/>
      <w:bookmarkEnd w:id="122"/>
      <w:r w:rsidRPr="00E15572">
        <w:rPr>
          <w:rFonts w:ascii="Arial" w:eastAsia="Times New Roman" w:hAnsi="Arial" w:cs="Arial"/>
          <w:color w:val="212529"/>
          <w:lang w:eastAsia="ru-RU"/>
        </w:rPr>
        <w:t>4. Создает условия по координации и мониторингу реализации системы (целевой модели)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3" w:name="100125"/>
      <w:bookmarkEnd w:id="123"/>
      <w:r w:rsidRPr="00E15572">
        <w:rPr>
          <w:rFonts w:ascii="Arial" w:eastAsia="Times New Roman" w:hAnsi="Arial" w:cs="Arial"/>
          <w:color w:val="212529"/>
          <w:lang w:eastAsia="ru-RU"/>
        </w:rPr>
        <w:t>Общие руководство и контроль за организацией и реализацией системы (целевой модели) наставничества осуществляет руководитель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4" w:name="100126"/>
      <w:bookmarkEnd w:id="124"/>
      <w:r w:rsidRPr="00E15572">
        <w:rPr>
          <w:rFonts w:ascii="Arial" w:eastAsia="Times New Roman" w:hAnsi="Arial" w:cs="Arial"/>
          <w:color w:val="212529"/>
          <w:lang w:eastAsia="ru-RU"/>
        </w:rPr>
        <w:t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5" w:name="100127"/>
      <w:bookmarkEnd w:id="125"/>
      <w:r w:rsidRPr="00E15572">
        <w:rPr>
          <w:rFonts w:ascii="Arial" w:eastAsia="Times New Roman" w:hAnsi="Arial" w:cs="Arial"/>
          <w:color w:val="212529"/>
          <w:lang w:eastAsia="ru-RU"/>
        </w:rPr>
        <w:t>Куратор реализации программ наставничества: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6" w:name="100128"/>
      <w:bookmarkEnd w:id="126"/>
      <w:r w:rsidRPr="00E15572">
        <w:rPr>
          <w:rFonts w:ascii="Arial" w:eastAsia="Times New Roman" w:hAnsi="Arial" w:cs="Arial"/>
          <w:color w:val="212529"/>
          <w:lang w:eastAsia="ru-RU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 &lt;3&gt;;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7" w:name="100129"/>
      <w:bookmarkEnd w:id="127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8" w:name="100130"/>
      <w:bookmarkEnd w:id="128"/>
      <w:r w:rsidRPr="00E15572">
        <w:rPr>
          <w:rFonts w:ascii="Arial" w:eastAsia="Times New Roman" w:hAnsi="Arial" w:cs="Arial"/>
          <w:color w:val="212529"/>
          <w:lang w:eastAsia="ru-RU"/>
        </w:rPr>
        <w:t>&lt;3&gt; Подробнее см. </w:t>
      </w:r>
      <w:hyperlink r:id="rId21" w:anchor="100340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п. 2.2.3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. 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(Приложение).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29" w:name="100131"/>
      <w:bookmarkEnd w:id="129"/>
      <w:r w:rsidRPr="00E15572">
        <w:rPr>
          <w:rFonts w:ascii="Arial" w:eastAsia="Times New Roman" w:hAnsi="Arial" w:cs="Arial"/>
          <w:color w:val="212529"/>
          <w:lang w:eastAsia="ru-RU"/>
        </w:rPr>
        <w:t>- организовывает разработку персонализированных программ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0" w:name="100132"/>
      <w:bookmarkEnd w:id="130"/>
      <w:r w:rsidRPr="00E15572">
        <w:rPr>
          <w:rFonts w:ascii="Arial" w:eastAsia="Times New Roman" w:hAnsi="Arial" w:cs="Arial"/>
          <w:color w:val="212529"/>
          <w:lang w:eastAsia="ru-RU"/>
        </w:rPr>
        <w:t>-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1" w:name="100133"/>
      <w:bookmarkEnd w:id="131"/>
      <w:r w:rsidRPr="00E15572">
        <w:rPr>
          <w:rFonts w:ascii="Arial" w:eastAsia="Times New Roman" w:hAnsi="Arial" w:cs="Arial"/>
          <w:color w:val="212529"/>
          <w:lang w:eastAsia="ru-RU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2" w:name="100134"/>
      <w:bookmarkEnd w:id="132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принимает (совместно с системным администратором) участие в наполнении рубрики (странички) "Наставничество"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3" w:name="100135"/>
      <w:bookmarkEnd w:id="133"/>
      <w:r w:rsidRPr="00E15572">
        <w:rPr>
          <w:rFonts w:ascii="Arial" w:eastAsia="Times New Roman" w:hAnsi="Arial" w:cs="Arial"/>
          <w:color w:val="212529"/>
          <w:lang w:eastAsia="ru-RU"/>
        </w:rPr>
        <w:t>- инициирует публичные мероприятия по популяризации системы наставничества педагогических работников и др.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4" w:name="100136"/>
      <w:bookmarkEnd w:id="134"/>
      <w:r w:rsidRPr="00E15572">
        <w:rPr>
          <w:rFonts w:ascii="Arial" w:eastAsia="Times New Roman" w:hAnsi="Arial" w:cs="Arial"/>
          <w:color w:val="212529"/>
          <w:lang w:eastAsia="ru-RU"/>
        </w:rP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5" w:name="100137"/>
      <w:bookmarkEnd w:id="135"/>
      <w:r w:rsidRPr="00E15572">
        <w:rPr>
          <w:rFonts w:ascii="Arial" w:eastAsia="Times New Roman" w:hAnsi="Arial" w:cs="Arial"/>
          <w:color w:val="212529"/>
          <w:lang w:eastAsia="ru-RU"/>
        </w:rPr>
        <w:t>Методическое объединение (МО) /совет наставников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6" w:name="100138"/>
      <w:bookmarkEnd w:id="136"/>
      <w:r w:rsidRPr="00E15572">
        <w:rPr>
          <w:rFonts w:ascii="Arial" w:eastAsia="Times New Roman" w:hAnsi="Arial" w:cs="Arial"/>
          <w:color w:val="212529"/>
          <w:lang w:eastAsia="ru-RU"/>
        </w:rPr>
        <w:t>Методическое объединение/совет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7" w:name="100139"/>
      <w:bookmarkEnd w:id="137"/>
      <w:r w:rsidRPr="00E15572">
        <w:rPr>
          <w:rFonts w:ascii="Arial" w:eastAsia="Times New Roman" w:hAnsi="Arial" w:cs="Arial"/>
          <w:color w:val="212529"/>
          <w:lang w:eastAsia="ru-RU"/>
        </w:rPr>
        <w:t>Цель деятельности МО наставников: осуществление текущего руководства реализацией персонализированных программ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8" w:name="100140"/>
      <w:bookmarkEnd w:id="138"/>
      <w:r w:rsidRPr="00E15572">
        <w:rPr>
          <w:rFonts w:ascii="Arial" w:eastAsia="Times New Roman" w:hAnsi="Arial" w:cs="Arial"/>
          <w:color w:val="212529"/>
          <w:lang w:eastAsia="ru-RU"/>
        </w:rPr>
        <w:t>Задачи деятельности МО наставников: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39" w:name="100141"/>
      <w:bookmarkEnd w:id="139"/>
      <w:r w:rsidRPr="00E15572">
        <w:rPr>
          <w:rFonts w:ascii="Arial" w:eastAsia="Times New Roman" w:hAnsi="Arial" w:cs="Arial"/>
          <w:color w:val="212529"/>
          <w:lang w:eastAsia="ru-RU"/>
        </w:rPr>
        <w:t>-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0" w:name="100142"/>
      <w:bookmarkEnd w:id="140"/>
      <w:r w:rsidRPr="00E15572">
        <w:rPr>
          <w:rFonts w:ascii="Arial" w:eastAsia="Times New Roman" w:hAnsi="Arial" w:cs="Arial"/>
          <w:color w:val="212529"/>
          <w:lang w:eastAsia="ru-RU"/>
        </w:rPr>
        <w:t>- принимать участие в разработке и апробации персонализированных программ наставничества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1" w:name="100143"/>
      <w:bookmarkEnd w:id="141"/>
      <w:r w:rsidRPr="00E15572">
        <w:rPr>
          <w:rFonts w:ascii="Arial" w:eastAsia="Times New Roman" w:hAnsi="Arial" w:cs="Arial"/>
          <w:color w:val="212529"/>
          <w:lang w:eastAsia="ru-RU"/>
        </w:rPr>
        <w:t>-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2" w:name="100144"/>
      <w:bookmarkEnd w:id="142"/>
      <w:r w:rsidRPr="00E15572">
        <w:rPr>
          <w:rFonts w:ascii="Arial" w:eastAsia="Times New Roman" w:hAnsi="Arial" w:cs="Arial"/>
          <w:color w:val="212529"/>
          <w:lang w:eastAsia="ru-RU"/>
        </w:rPr>
        <w:t>-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3" w:name="100145"/>
      <w:bookmarkEnd w:id="143"/>
      <w:r w:rsidRPr="00E15572">
        <w:rPr>
          <w:rFonts w:ascii="Arial" w:eastAsia="Times New Roman" w:hAnsi="Arial" w:cs="Arial"/>
          <w:color w:val="212529"/>
          <w:lang w:eastAsia="ru-RU"/>
        </w:rPr>
        <w:t>-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4" w:name="100146"/>
      <w:bookmarkEnd w:id="144"/>
      <w:r w:rsidRPr="00E15572">
        <w:rPr>
          <w:rFonts w:ascii="Arial" w:eastAsia="Times New Roman" w:hAnsi="Arial" w:cs="Arial"/>
          <w:color w:val="212529"/>
          <w:lang w:eastAsia="ru-RU"/>
        </w:rPr>
        <w:t>- осуществлять организационно-педагогическое, учебно-методическое, материально-техническое, инфраструктурное/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логистическое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5" w:name="100147"/>
      <w:bookmarkEnd w:id="145"/>
      <w:r w:rsidRPr="00E15572">
        <w:rPr>
          <w:rFonts w:ascii="Arial" w:eastAsia="Times New Roman" w:hAnsi="Arial" w:cs="Arial"/>
          <w:color w:val="212529"/>
          <w:lang w:eastAsia="ru-RU"/>
        </w:rPr>
        <w:t>- участвовать в мониторинговых и оценочных процедурах хода реализации персонализированных программ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6" w:name="100148"/>
      <w:bookmarkEnd w:id="146"/>
      <w:r w:rsidRPr="00E15572">
        <w:rPr>
          <w:rFonts w:ascii="Arial" w:eastAsia="Times New Roman" w:hAnsi="Arial" w:cs="Arial"/>
          <w:color w:val="212529"/>
          <w:lang w:eastAsia="ru-RU"/>
        </w:rPr>
        <w:t>- являться переговорной площадкой, осуществлять консультационные, согласовательные и арбитражные функции;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7" w:name="100149"/>
      <w:bookmarkEnd w:id="147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участвовать в разработке системы поощрения (материального и нематериального стимулирования) наставников и наставляемых;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8" w:name="100150"/>
      <w:bookmarkEnd w:id="148"/>
      <w:r w:rsidRPr="00E15572">
        <w:rPr>
          <w:rFonts w:ascii="Arial" w:eastAsia="Times New Roman" w:hAnsi="Arial" w:cs="Arial"/>
          <w:color w:val="212529"/>
          <w:lang w:eastAsia="ru-RU"/>
        </w:rPr>
        <w:t>- участвовать в формировании банка лучших практик наставничества педагогических работников.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49" w:name="100151"/>
      <w:bookmarkEnd w:id="149"/>
      <w:r w:rsidRPr="00E15572">
        <w:rPr>
          <w:rFonts w:ascii="Arial" w:eastAsia="Times New Roman" w:hAnsi="Arial" w:cs="Arial"/>
          <w:color w:val="212529"/>
          <w:lang w:eastAsia="ru-RU"/>
        </w:rPr>
        <w:t>3.2. Внешний контур: региональный уровень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0" w:name="100152"/>
      <w:bookmarkEnd w:id="150"/>
      <w:r w:rsidRPr="00E15572">
        <w:rPr>
          <w:rFonts w:ascii="Arial" w:eastAsia="Times New Roman" w:hAnsi="Arial" w:cs="Arial"/>
          <w:color w:val="212529"/>
          <w:lang w:eastAsia="ru-RU"/>
        </w:rPr>
        <w:t>1. Региональный институт развития образования/институт повышения квалификации (далее - ИРО/ИПК)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1" w:name="100153"/>
      <w:bookmarkEnd w:id="151"/>
      <w:r w:rsidRPr="00E15572">
        <w:rPr>
          <w:rFonts w:ascii="Arial" w:eastAsia="Times New Roman" w:hAnsi="Arial" w:cs="Arial"/>
          <w:color w:val="212529"/>
          <w:lang w:eastAsia="ru-RU"/>
        </w:rPr>
        <w:t>Оказывают содействие при внедрении (применении) системы (целевой модели) наставничества на региональном уровне по вопросам: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2" w:name="100154"/>
      <w:bookmarkEnd w:id="152"/>
      <w:r w:rsidRPr="00E15572">
        <w:rPr>
          <w:rFonts w:ascii="Arial" w:eastAsia="Times New Roman" w:hAnsi="Arial" w:cs="Arial"/>
          <w:color w:val="212529"/>
          <w:lang w:eastAsia="ru-RU"/>
        </w:rPr>
        <w:t>-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"Наставничество педагогических работников в образовательных организациях" и др.;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3" w:name="100155"/>
      <w:bookmarkEnd w:id="153"/>
      <w:r w:rsidRPr="00E15572">
        <w:rPr>
          <w:rFonts w:ascii="Arial" w:eastAsia="Times New Roman" w:hAnsi="Arial" w:cs="Arial"/>
          <w:color w:val="212529"/>
          <w:lang w:eastAsia="ru-RU"/>
        </w:rPr>
        <w:t xml:space="preserve">- проведения курсов повышения квалификации для специалистов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стажировочных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площадок по вопросам внедрения системы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4" w:name="100156"/>
      <w:bookmarkEnd w:id="154"/>
      <w:r w:rsidRPr="00E15572">
        <w:rPr>
          <w:rFonts w:ascii="Arial" w:eastAsia="Times New Roman" w:hAnsi="Arial" w:cs="Arial"/>
          <w:color w:val="212529"/>
          <w:lang w:eastAsia="ru-RU"/>
        </w:rPr>
        <w:t>-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5" w:name="100157"/>
      <w:bookmarkEnd w:id="155"/>
      <w:r w:rsidRPr="00E15572">
        <w:rPr>
          <w:rFonts w:ascii="Arial" w:eastAsia="Times New Roman" w:hAnsi="Arial" w:cs="Arial"/>
          <w:color w:val="212529"/>
          <w:lang w:eastAsia="ru-RU"/>
        </w:rPr>
        <w:t>2. Центры непрерывного повышения профессионального мастерства педагогических работников (ЦНППМ ПР)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6" w:name="100158"/>
      <w:bookmarkEnd w:id="156"/>
      <w:r w:rsidRPr="00E15572">
        <w:rPr>
          <w:rFonts w:ascii="Arial" w:eastAsia="Times New Roman" w:hAnsi="Arial" w:cs="Arial"/>
          <w:color w:val="212529"/>
          <w:lang w:eastAsia="ru-RU"/>
        </w:rPr>
        <w:t xml:space="preserve">Цель деятельности: осуществление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тьюторского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сопровождения индивидуальных образовательных маршрутов (далее - ИОМ) педагогических работников в образовательных организациях.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7" w:name="100159"/>
      <w:bookmarkEnd w:id="157"/>
      <w:r w:rsidRPr="00E15572">
        <w:rPr>
          <w:rFonts w:ascii="Arial" w:eastAsia="Times New Roman" w:hAnsi="Arial" w:cs="Arial"/>
          <w:color w:val="212529"/>
          <w:lang w:eastAsia="ru-RU"/>
        </w:rPr>
        <w:t>Задачи деятельности ЦНППМ ПР: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8" w:name="100160"/>
      <w:bookmarkEnd w:id="158"/>
      <w:r w:rsidRPr="00E15572">
        <w:rPr>
          <w:rFonts w:ascii="Arial" w:eastAsia="Times New Roman" w:hAnsi="Arial" w:cs="Arial"/>
          <w:color w:val="212529"/>
          <w:lang w:eastAsia="ru-RU"/>
        </w:rPr>
        <w:t>-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59" w:name="100161"/>
      <w:bookmarkEnd w:id="159"/>
      <w:r w:rsidRPr="00E15572">
        <w:rPr>
          <w:rFonts w:ascii="Arial" w:eastAsia="Times New Roman" w:hAnsi="Arial" w:cs="Arial"/>
          <w:color w:val="212529"/>
          <w:lang w:eastAsia="ru-RU"/>
        </w:rPr>
        <w:t>- облегчать перенос приобретенных (усовершенствованных) профессиональных компетенций в ежедневную педагогическую практику;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0" w:name="100162"/>
      <w:bookmarkEnd w:id="160"/>
      <w:r w:rsidRPr="00E15572">
        <w:rPr>
          <w:rFonts w:ascii="Arial" w:eastAsia="Times New Roman" w:hAnsi="Arial" w:cs="Arial"/>
          <w:color w:val="212529"/>
          <w:lang w:eastAsia="ru-RU"/>
        </w:rPr>
        <w:t xml:space="preserve">- выявлять, систематизировать, отбирать 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диссеминировать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новые рациональные и эффективные практики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1" w:name="100163"/>
      <w:bookmarkEnd w:id="161"/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Тьюторство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является одним из элементов системы наставничества, формой сопровождения профессионального развития педагогического работника.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2" w:name="100164"/>
      <w:bookmarkEnd w:id="162"/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Тьютор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ЦНППМ ПР -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Он принимает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Тьютор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3" w:name="100165"/>
      <w:bookmarkEnd w:id="163"/>
      <w:r w:rsidRPr="00E15572">
        <w:rPr>
          <w:rFonts w:ascii="Arial" w:eastAsia="Times New Roman" w:hAnsi="Arial" w:cs="Arial"/>
          <w:color w:val="212529"/>
          <w:lang w:eastAsia="ru-RU"/>
        </w:rP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тьютора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других субъектов Российской Федерации, а также в открытом образовательном пространстве; знать о "точках роста" в региональной системе образования, которые могут стать эффективным ресурсом профессионального развития педагога, об имеющихся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стажировочных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площадках, ресурсах неформального 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информального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4" w:name="100166"/>
      <w:bookmarkEnd w:id="164"/>
      <w:r w:rsidRPr="00E15572">
        <w:rPr>
          <w:rFonts w:ascii="Arial" w:eastAsia="Times New Roman" w:hAnsi="Arial" w:cs="Arial"/>
          <w:color w:val="212529"/>
          <w:lang w:eastAsia="ru-RU"/>
        </w:rPr>
        <w:t>Индивидуальный образовательный маршрут наставляемого - это долгосрочная (4 - 5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5" w:name="100167"/>
      <w:bookmarkEnd w:id="165"/>
      <w:r w:rsidRPr="00E15572">
        <w:rPr>
          <w:rFonts w:ascii="Arial" w:eastAsia="Times New Roman" w:hAnsi="Arial" w:cs="Arial"/>
          <w:color w:val="212529"/>
          <w:lang w:eastAsia="ru-RU"/>
        </w:rPr>
        <w:t>Алгоритм разработки индивидуального образовательного маршрута как образовательной технологии предусматривает следующие позиции.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6" w:name="100168"/>
      <w:bookmarkEnd w:id="166"/>
      <w:r w:rsidRPr="00E15572">
        <w:rPr>
          <w:rFonts w:ascii="Arial" w:eastAsia="Times New Roman" w:hAnsi="Arial" w:cs="Arial"/>
          <w:color w:val="212529"/>
          <w:lang w:eastAsia="ru-RU"/>
        </w:rPr>
        <w:t>1. Самоопределение (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саморефлексия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) педагога - описание идеального, желаемого образа самого себя как состоявшегося профессионала в целях предотвращения "слепого" копирования чужого опыта.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7" w:name="100169"/>
      <w:bookmarkEnd w:id="167"/>
      <w:r w:rsidRPr="00E15572">
        <w:rPr>
          <w:rFonts w:ascii="Arial" w:eastAsia="Times New Roman" w:hAnsi="Arial" w:cs="Arial"/>
          <w:color w:val="212529"/>
          <w:lang w:eastAsia="ru-RU"/>
        </w:rPr>
        <w:t xml:space="preserve">2. 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ИКТ-компетенции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цифровизация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здоровьесбережение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обучающихся.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8" w:name="100170"/>
      <w:bookmarkEnd w:id="168"/>
      <w:r w:rsidRPr="00E15572">
        <w:rPr>
          <w:rFonts w:ascii="Arial" w:eastAsia="Times New Roman" w:hAnsi="Arial" w:cs="Arial"/>
          <w:color w:val="212529"/>
          <w:lang w:eastAsia="ru-RU"/>
        </w:rPr>
        <w:t xml:space="preserve">3. 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ИКТ-компетенции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цифровизация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здоровьесбережение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обучающихся);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69" w:name="100171"/>
      <w:bookmarkEnd w:id="169"/>
      <w:r w:rsidRPr="00E15572">
        <w:rPr>
          <w:rFonts w:ascii="Arial" w:eastAsia="Times New Roman" w:hAnsi="Arial" w:cs="Arial"/>
          <w:color w:val="212529"/>
          <w:lang w:eastAsia="ru-RU"/>
        </w:rPr>
        <w:t>4. Составление дорожной карты ИОМ, включающей: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0" w:name="100172"/>
      <w:bookmarkEnd w:id="170"/>
      <w:r w:rsidRPr="00E15572">
        <w:rPr>
          <w:rFonts w:ascii="Arial" w:eastAsia="Times New Roman" w:hAnsi="Arial" w:cs="Arial"/>
          <w:color w:val="212529"/>
          <w:lang w:eastAsia="ru-RU"/>
        </w:rPr>
        <w:t>а) график обучения по программам дополнительного профессионального образования;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1" w:name="100173"/>
      <w:bookmarkEnd w:id="171"/>
      <w:r w:rsidRPr="00E15572">
        <w:rPr>
          <w:rFonts w:ascii="Arial" w:eastAsia="Times New Roman" w:hAnsi="Arial" w:cs="Arial"/>
          <w:color w:val="212529"/>
          <w:lang w:eastAsia="ru-RU"/>
        </w:rPr>
        <w:t>б) осуществление инновационных для данного педагога пробно-поисковых действий, реализуемых в совместной с обучающимися педагогической деятельности;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2" w:name="100174"/>
      <w:bookmarkEnd w:id="172"/>
      <w:r w:rsidRPr="00E15572">
        <w:rPr>
          <w:rFonts w:ascii="Arial" w:eastAsia="Times New Roman" w:hAnsi="Arial" w:cs="Arial"/>
          <w:color w:val="212529"/>
          <w:lang w:eastAsia="ru-RU"/>
        </w:rP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3" w:name="100175"/>
      <w:bookmarkEnd w:id="173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г) комплекс и последовательность конкретных мер и мероприятий в целях достижения желаемого результата.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4" w:name="100176"/>
      <w:bookmarkEnd w:id="174"/>
      <w:r w:rsidRPr="00E15572">
        <w:rPr>
          <w:rFonts w:ascii="Arial" w:eastAsia="Times New Roman" w:hAnsi="Arial" w:cs="Arial"/>
          <w:color w:val="212529"/>
          <w:lang w:eastAsia="ru-RU"/>
        </w:rPr>
        <w:t>5. 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5" w:name="100177"/>
      <w:bookmarkEnd w:id="175"/>
      <w:r w:rsidRPr="00E15572">
        <w:rPr>
          <w:rFonts w:ascii="Arial" w:eastAsia="Times New Roman" w:hAnsi="Arial" w:cs="Arial"/>
          <w:color w:val="212529"/>
          <w:lang w:eastAsia="ru-RU"/>
        </w:rPr>
        <w:t>6. 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6" w:name="100178"/>
      <w:bookmarkEnd w:id="176"/>
      <w:r w:rsidRPr="00E15572">
        <w:rPr>
          <w:rFonts w:ascii="Arial" w:eastAsia="Times New Roman" w:hAnsi="Arial" w:cs="Arial"/>
          <w:color w:val="212529"/>
          <w:lang w:eastAsia="ru-RU"/>
        </w:rPr>
        <w:t>7.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7" w:name="100179"/>
      <w:bookmarkEnd w:id="177"/>
      <w:r w:rsidRPr="00E15572">
        <w:rPr>
          <w:rFonts w:ascii="Arial" w:eastAsia="Times New Roman" w:hAnsi="Arial" w:cs="Arial"/>
          <w:color w:val="212529"/>
          <w:lang w:eastAsia="ru-RU"/>
        </w:rPr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- осмысление своего личностного потенциала, мотивацию к непрерывному профессиональному развитию.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8" w:name="100180"/>
      <w:bookmarkEnd w:id="178"/>
      <w:r w:rsidRPr="00E15572">
        <w:rPr>
          <w:rFonts w:ascii="Arial" w:eastAsia="Times New Roman" w:hAnsi="Arial" w:cs="Arial"/>
          <w:color w:val="212529"/>
          <w:lang w:eastAsia="ru-RU"/>
        </w:rPr>
        <w:t>3.3. Внешний контур: федеральный уровень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79" w:name="100181"/>
      <w:bookmarkEnd w:id="179"/>
      <w:r w:rsidRPr="00E15572">
        <w:rPr>
          <w:rFonts w:ascii="Arial" w:eastAsia="Times New Roman" w:hAnsi="Arial" w:cs="Arial"/>
          <w:color w:val="212529"/>
          <w:lang w:eastAsia="ru-RU"/>
        </w:rPr>
        <w:t>1. ФГАОУ ДПО "Академия Министерства просвещения Российской Федерации"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0" w:name="100182"/>
      <w:bookmarkEnd w:id="180"/>
      <w:r w:rsidRPr="00E15572">
        <w:rPr>
          <w:rFonts w:ascii="Arial" w:eastAsia="Times New Roman" w:hAnsi="Arial" w:cs="Arial"/>
          <w:color w:val="212529"/>
          <w:lang w:eastAsia="ru-RU"/>
        </w:rPr>
        <w:t>Цель деятельности: разработка и сопровождение применения системы (целевой модели) наставничества педагогических работников в образовательных организациях.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1" w:name="100183"/>
      <w:bookmarkEnd w:id="181"/>
      <w:r w:rsidRPr="00E15572">
        <w:rPr>
          <w:rFonts w:ascii="Arial" w:eastAsia="Times New Roman" w:hAnsi="Arial" w:cs="Arial"/>
          <w:color w:val="212529"/>
          <w:lang w:eastAsia="ru-RU"/>
        </w:rPr>
        <w:t>Задачи деятельности: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2" w:name="100184"/>
      <w:bookmarkEnd w:id="182"/>
      <w:r w:rsidRPr="00E15572">
        <w:rPr>
          <w:rFonts w:ascii="Arial" w:eastAsia="Times New Roman" w:hAnsi="Arial" w:cs="Arial"/>
          <w:color w:val="212529"/>
          <w:lang w:eastAsia="ru-RU"/>
        </w:rPr>
        <w:t>- 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3" w:name="100185"/>
      <w:bookmarkEnd w:id="183"/>
      <w:r w:rsidRPr="00E15572">
        <w:rPr>
          <w:rFonts w:ascii="Arial" w:eastAsia="Times New Roman" w:hAnsi="Arial" w:cs="Arial"/>
          <w:color w:val="212529"/>
          <w:lang w:eastAsia="ru-RU"/>
        </w:rPr>
        <w:t>- проводить апробацию и осуществлять сопровождение школ, реализующих систему (целевую модель) наставничества на всех этапах внедрения;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4" w:name="100186"/>
      <w:bookmarkEnd w:id="184"/>
      <w:r w:rsidRPr="00E15572">
        <w:rPr>
          <w:rFonts w:ascii="Arial" w:eastAsia="Times New Roman" w:hAnsi="Arial" w:cs="Arial"/>
          <w:color w:val="212529"/>
          <w:lang w:eastAsia="ru-RU"/>
        </w:rPr>
        <w:t>- выполнять функции федерального оператора реализации системы (целевой модели) наставничества при ее внедрении во всех субъектах Российской Федерации;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5" w:name="100187"/>
      <w:bookmarkEnd w:id="185"/>
      <w:r w:rsidRPr="00E15572">
        <w:rPr>
          <w:rFonts w:ascii="Arial" w:eastAsia="Times New Roman" w:hAnsi="Arial" w:cs="Arial"/>
          <w:color w:val="212529"/>
          <w:lang w:eastAsia="ru-RU"/>
        </w:rPr>
        <w:t>- вести федеральный реестр образовательных программ дополнительного профессионального педагогического образования (далее - ФРОП ДППО), в том числе по наставничеству;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6" w:name="100188"/>
      <w:bookmarkEnd w:id="186"/>
      <w:r w:rsidRPr="00E15572">
        <w:rPr>
          <w:rFonts w:ascii="Arial" w:eastAsia="Times New Roman" w:hAnsi="Arial" w:cs="Arial"/>
          <w:color w:val="212529"/>
          <w:lang w:eastAsia="ru-RU"/>
        </w:rPr>
        <w:t>- проводить различные мероприятия (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вебинары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7" w:name="100189"/>
      <w:bookmarkEnd w:id="187"/>
      <w:r w:rsidRPr="00E15572">
        <w:rPr>
          <w:rFonts w:ascii="Arial" w:eastAsia="Times New Roman" w:hAnsi="Arial" w:cs="Arial"/>
          <w:color w:val="212529"/>
          <w:lang w:eastAsia="ru-RU"/>
        </w:rPr>
        <w:t>2. Федеральные центры научно-методического сопровождения педагогов (созданные на базе организаций высшего образования)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8" w:name="100190"/>
      <w:bookmarkEnd w:id="188"/>
      <w:r w:rsidRPr="00E15572">
        <w:rPr>
          <w:rFonts w:ascii="Arial" w:eastAsia="Times New Roman" w:hAnsi="Arial" w:cs="Arial"/>
          <w:color w:val="212529"/>
          <w:lang w:eastAsia="ru-RU"/>
        </w:rPr>
        <w:t xml:space="preserve">Цель деятельности: проведение фундаментальных и прикладных исследований,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трансфер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научных достижений и передовых педагогических технологий в сферу образования.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89" w:name="100191"/>
      <w:bookmarkEnd w:id="189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Задачи деятельности: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0" w:name="100192"/>
      <w:bookmarkEnd w:id="190"/>
      <w:r w:rsidRPr="00E15572">
        <w:rPr>
          <w:rFonts w:ascii="Arial" w:eastAsia="Times New Roman" w:hAnsi="Arial" w:cs="Arial"/>
          <w:color w:val="212529"/>
          <w:lang w:eastAsia="ru-RU"/>
        </w:rPr>
        <w:t xml:space="preserve">- способствовать упрочению связей между системой высшего педагогического образования и системами общего,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профессиональногои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дополнительного образования;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1" w:name="100193"/>
      <w:bookmarkEnd w:id="191"/>
      <w:r w:rsidRPr="00E15572">
        <w:rPr>
          <w:rFonts w:ascii="Arial" w:eastAsia="Times New Roman" w:hAnsi="Arial" w:cs="Arial"/>
          <w:color w:val="212529"/>
          <w:lang w:eastAsia="ru-RU"/>
        </w:rPr>
        <w:t>- разрабатывать необходимое научно-методическое и учебно-методическое сопровождение формы наставничества "педагог вуза (колледжа) - молодой педагог общеобразовательной организации";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2" w:name="100194"/>
      <w:bookmarkEnd w:id="192"/>
      <w:r w:rsidRPr="00E15572">
        <w:rPr>
          <w:rFonts w:ascii="Arial" w:eastAsia="Times New Roman" w:hAnsi="Arial" w:cs="Arial"/>
          <w:color w:val="212529"/>
          <w:lang w:eastAsia="ru-RU"/>
        </w:rPr>
        <w:t>-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193" w:name="100195"/>
      <w:bookmarkEnd w:id="193"/>
      <w:r w:rsidRPr="00E15572">
        <w:rPr>
          <w:rFonts w:ascii="Arial" w:eastAsia="Times New Roman" w:hAnsi="Arial" w:cs="Arial"/>
          <w:color w:val="212529"/>
          <w:lang w:eastAsia="ru-RU"/>
        </w:rPr>
        <w:t>IV. Ожидаемые (планируемые) результаты внедрения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и реализации системы (целевой модели)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педагогических работников в образовательной организации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и возможные риски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4" w:name="100196"/>
      <w:bookmarkEnd w:id="194"/>
      <w:r w:rsidRPr="00E15572">
        <w:rPr>
          <w:rFonts w:ascii="Arial" w:eastAsia="Times New Roman" w:hAnsi="Arial" w:cs="Arial"/>
          <w:color w:val="212529"/>
          <w:lang w:eastAsia="ru-RU"/>
        </w:rPr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"на местах". В результате внедрения и реализации системы (целевой модели) наставничества будет создана эффективная среда наставничества, включающая: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5" w:name="100197"/>
      <w:bookmarkEnd w:id="195"/>
      <w:r w:rsidRPr="00E15572">
        <w:rPr>
          <w:rFonts w:ascii="Arial" w:eastAsia="Times New Roman" w:hAnsi="Arial" w:cs="Arial"/>
          <w:color w:val="212529"/>
          <w:lang w:eastAsia="ru-RU"/>
        </w:rPr>
        <w:t>- непрерывный профессиональный рост, личностное развитие и самореализацию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6" w:name="100198"/>
      <w:bookmarkEnd w:id="196"/>
      <w:r w:rsidRPr="00E15572">
        <w:rPr>
          <w:rFonts w:ascii="Arial" w:eastAsia="Times New Roman" w:hAnsi="Arial" w:cs="Arial"/>
          <w:color w:val="212529"/>
          <w:lang w:eastAsia="ru-RU"/>
        </w:rPr>
        <w:t>- рост числа закрепившихся в профессии молодых/начинающих педагогов;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7" w:name="100199"/>
      <w:bookmarkEnd w:id="197"/>
      <w:r w:rsidRPr="00E15572">
        <w:rPr>
          <w:rFonts w:ascii="Arial" w:eastAsia="Times New Roman" w:hAnsi="Arial" w:cs="Arial"/>
          <w:color w:val="212529"/>
          <w:lang w:eastAsia="ru-RU"/>
        </w:rPr>
        <w:t xml:space="preserve">- развитие профессиональных перспектив педагогов старшего возраста в условиях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цифровизации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образования;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8" w:name="100200"/>
      <w:bookmarkEnd w:id="198"/>
      <w:r w:rsidRPr="00E15572">
        <w:rPr>
          <w:rFonts w:ascii="Arial" w:eastAsia="Times New Roman" w:hAnsi="Arial" w:cs="Arial"/>
          <w:color w:val="212529"/>
          <w:lang w:eastAsia="ru-RU"/>
        </w:rPr>
        <w:t>- методическое сопровождение системы наставничества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199" w:name="100201"/>
      <w:bookmarkEnd w:id="199"/>
      <w:r w:rsidRPr="00E15572">
        <w:rPr>
          <w:rFonts w:ascii="Arial" w:eastAsia="Times New Roman" w:hAnsi="Arial" w:cs="Arial"/>
          <w:color w:val="212529"/>
          <w:lang w:eastAsia="ru-RU"/>
        </w:rPr>
        <w:t>- цифровую информационно-коммуникативную среду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0" w:name="100202"/>
      <w:bookmarkEnd w:id="200"/>
      <w:r w:rsidRPr="00E15572">
        <w:rPr>
          <w:rFonts w:ascii="Arial" w:eastAsia="Times New Roman" w:hAnsi="Arial" w:cs="Arial"/>
          <w:color w:val="212529"/>
          <w:lang w:eastAsia="ru-RU"/>
        </w:rPr>
        <w:t>- обмен инновационным опытом в сфере практик наставничества педагогических работников.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1" w:name="100203"/>
      <w:bookmarkEnd w:id="201"/>
      <w:r w:rsidRPr="00E15572">
        <w:rPr>
          <w:rFonts w:ascii="Arial" w:eastAsia="Times New Roman" w:hAnsi="Arial" w:cs="Arial"/>
          <w:color w:val="212529"/>
          <w:lang w:eastAsia="ru-RU"/>
        </w:rPr>
        <w:t>Для оценки эффективности наставнической деятельности можно рекомендовать мониторинг, состоящий из двух этапов.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2" w:name="100204"/>
      <w:bookmarkEnd w:id="202"/>
      <w:r w:rsidRPr="00E15572">
        <w:rPr>
          <w:rFonts w:ascii="Arial" w:eastAsia="Times New Roman" w:hAnsi="Arial" w:cs="Arial"/>
          <w:color w:val="212529"/>
          <w:lang w:eastAsia="ru-RU"/>
        </w:rPr>
        <w:t>1) Мониторинг процесса реализации персонализированной программы наставничества, который оценивает: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3" w:name="100205"/>
      <w:bookmarkEnd w:id="203"/>
      <w:r w:rsidRPr="00E15572">
        <w:rPr>
          <w:rFonts w:ascii="Arial" w:eastAsia="Times New Roman" w:hAnsi="Arial" w:cs="Arial"/>
          <w:color w:val="212529"/>
          <w:lang w:eastAsia="ru-RU"/>
        </w:rPr>
        <w:t>- результативность реализации персонализированной программы наставничества и сопутствующие риски;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4" w:name="100206"/>
      <w:bookmarkEnd w:id="204"/>
      <w:r w:rsidRPr="00E15572">
        <w:rPr>
          <w:rFonts w:ascii="Arial" w:eastAsia="Times New Roman" w:hAnsi="Arial" w:cs="Arial"/>
          <w:color w:val="212529"/>
          <w:lang w:eastAsia="ru-RU"/>
        </w:rPr>
        <w:t>- эффективность реализации образовательных и культурных проектов совместно с наставляемым;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5" w:name="100207"/>
      <w:bookmarkEnd w:id="205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процент обучающихся наставляемого, успешно прошедших ВПР/ОГЭ/ЕГЭ;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6" w:name="100208"/>
      <w:bookmarkEnd w:id="206"/>
      <w:r w:rsidRPr="00E15572">
        <w:rPr>
          <w:rFonts w:ascii="Arial" w:eastAsia="Times New Roman" w:hAnsi="Arial" w:cs="Arial"/>
          <w:color w:val="212529"/>
          <w:lang w:eastAsia="ru-RU"/>
        </w:rPr>
        <w:t>- динамику успеваемости обучающихся;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7" w:name="100209"/>
      <w:bookmarkEnd w:id="207"/>
      <w:r w:rsidRPr="00E15572">
        <w:rPr>
          <w:rFonts w:ascii="Arial" w:eastAsia="Times New Roman" w:hAnsi="Arial" w:cs="Arial"/>
          <w:color w:val="212529"/>
          <w:lang w:eastAsia="ru-RU"/>
        </w:rPr>
        <w:t>- динамику участия обучающихся в олимпиадах;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8" w:name="100210"/>
      <w:bookmarkEnd w:id="208"/>
      <w:r w:rsidRPr="00E15572">
        <w:rPr>
          <w:rFonts w:ascii="Arial" w:eastAsia="Times New Roman" w:hAnsi="Arial" w:cs="Arial"/>
          <w:color w:val="212529"/>
          <w:lang w:eastAsia="ru-RU"/>
        </w:rPr>
        <w:t>- социально-профессиональную активность наставляемого и др.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09" w:name="100211"/>
      <w:bookmarkEnd w:id="209"/>
      <w:r w:rsidRPr="00E15572">
        <w:rPr>
          <w:rFonts w:ascii="Arial" w:eastAsia="Times New Roman" w:hAnsi="Arial" w:cs="Arial"/>
          <w:color w:val="212529"/>
          <w:lang w:eastAsia="ru-RU"/>
        </w:rPr>
        <w:t>2) Мониторинг влияния персонализированной программы наставничества на всех ее участников.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0" w:name="100212"/>
      <w:bookmarkEnd w:id="210"/>
      <w:r w:rsidRPr="00E15572">
        <w:rPr>
          <w:rFonts w:ascii="Arial" w:eastAsia="Times New Roman" w:hAnsi="Arial" w:cs="Arial"/>
          <w:color w:val="212529"/>
          <w:lang w:eastAsia="ru-RU"/>
        </w:rPr>
        <w:t>Результатом успешной реализации персонализированной программы наставничества может быть признано: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1" w:name="100213"/>
      <w:bookmarkEnd w:id="211"/>
      <w:r w:rsidRPr="00E15572">
        <w:rPr>
          <w:rFonts w:ascii="Arial" w:eastAsia="Times New Roman" w:hAnsi="Arial" w:cs="Arial"/>
          <w:color w:val="212529"/>
          <w:lang w:eastAsia="ru-RU"/>
        </w:rPr>
        <w:t>- улучшение образовательных результатов и у наставляемого, и у наставника;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2" w:name="100214"/>
      <w:bookmarkEnd w:id="212"/>
      <w:r w:rsidRPr="00E15572">
        <w:rPr>
          <w:rFonts w:ascii="Arial" w:eastAsia="Times New Roman" w:hAnsi="Arial" w:cs="Arial"/>
          <w:color w:val="212529"/>
          <w:lang w:eastAsia="ru-RU"/>
        </w:rPr>
        <w:t xml:space="preserve">- повышение уровня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мотивированности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и осознанности наставляемых в вопросах саморазвития и профессионального самообразования;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3" w:name="100215"/>
      <w:bookmarkEnd w:id="213"/>
      <w:r w:rsidRPr="00E15572">
        <w:rPr>
          <w:rFonts w:ascii="Arial" w:eastAsia="Times New Roman" w:hAnsi="Arial" w:cs="Arial"/>
          <w:color w:val="212529"/>
          <w:lang w:eastAsia="ru-RU"/>
        </w:rPr>
        <w:t>- степень включенности наставляемого в инновационную деятельность школы;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4" w:name="100216"/>
      <w:bookmarkEnd w:id="214"/>
      <w:r w:rsidRPr="00E15572">
        <w:rPr>
          <w:rFonts w:ascii="Arial" w:eastAsia="Times New Roman" w:hAnsi="Arial" w:cs="Arial"/>
          <w:color w:val="212529"/>
          <w:lang w:eastAsia="ru-RU"/>
        </w:rPr>
        <w:t>- качество и темпы адаптации молодого/менее опытного/сменившего место работы специалиста на новом месте работы;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5" w:name="100217"/>
      <w:bookmarkEnd w:id="215"/>
      <w:r w:rsidRPr="00E15572">
        <w:rPr>
          <w:rFonts w:ascii="Arial" w:eastAsia="Times New Roman" w:hAnsi="Arial" w:cs="Arial"/>
          <w:color w:val="212529"/>
          <w:lang w:eastAsia="ru-RU"/>
        </w:rPr>
        <w:t>- увеличение числа педагогов, планирующих стать наставниками и наставляемыми в ближайшем будущем.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6" w:name="100218"/>
      <w:bookmarkEnd w:id="216"/>
      <w:r w:rsidRPr="00E15572">
        <w:rPr>
          <w:rFonts w:ascii="Arial" w:eastAsia="Times New Roman" w:hAnsi="Arial" w:cs="Arial"/>
          <w:color w:val="212529"/>
          <w:lang w:eastAsia="ru-RU"/>
        </w:rPr>
        <w:t>При внедрении и реализации системы (целевой модели) наставничества педагогических работников в образовательных организациях возможны следующие риски &lt;4&gt;.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7" w:name="100219"/>
      <w:bookmarkEnd w:id="217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8" w:name="100220"/>
      <w:bookmarkEnd w:id="218"/>
      <w:r w:rsidRPr="00E15572">
        <w:rPr>
          <w:rFonts w:ascii="Arial" w:eastAsia="Times New Roman" w:hAnsi="Arial" w:cs="Arial"/>
          <w:color w:val="212529"/>
          <w:lang w:eastAsia="ru-RU"/>
        </w:rPr>
        <w:t>&lt;4&gt; О системе минимизации рисков более подробно говорится в </w:t>
      </w:r>
      <w:hyperlink r:id="rId22" w:anchor="100517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п. 6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(Приложение).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19" w:name="100221"/>
      <w:bookmarkEnd w:id="219"/>
      <w:r w:rsidRPr="00E15572">
        <w:rPr>
          <w:rFonts w:ascii="Arial" w:eastAsia="Times New Roman" w:hAnsi="Arial" w:cs="Arial"/>
          <w:color w:val="212529"/>
          <w:lang w:eastAsia="ru-RU"/>
        </w:rPr>
        <w:t>1. Отсутствие у части педагогов восприятия наставничества как механизма профессионального роста педагогов.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20" w:name="100222"/>
      <w:bookmarkEnd w:id="220"/>
      <w:r w:rsidRPr="00E15572">
        <w:rPr>
          <w:rFonts w:ascii="Arial" w:eastAsia="Times New Roman" w:hAnsi="Arial" w:cs="Arial"/>
          <w:color w:val="212529"/>
          <w:lang w:eastAsia="ru-RU"/>
        </w:rPr>
        <w:t>2. Высокая нагрузка на наставников и наставляемых.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21" w:name="100223"/>
      <w:bookmarkEnd w:id="221"/>
      <w:r w:rsidRPr="00E15572">
        <w:rPr>
          <w:rFonts w:ascii="Arial" w:eastAsia="Times New Roman" w:hAnsi="Arial" w:cs="Arial"/>
          <w:color w:val="212529"/>
          <w:lang w:eastAsia="ru-RU"/>
        </w:rPr>
        <w:t>3. Низкая мотивация наставников.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22" w:name="100224"/>
      <w:bookmarkEnd w:id="222"/>
      <w:r w:rsidRPr="00E15572">
        <w:rPr>
          <w:rFonts w:ascii="Arial" w:eastAsia="Times New Roman" w:hAnsi="Arial" w:cs="Arial"/>
          <w:color w:val="212529"/>
          <w:lang w:eastAsia="ru-RU"/>
        </w:rPr>
        <w:t>4. Недостаточно высокое качество наставнической деятельности и формализм в выполнении функций наставника.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23" w:name="100225"/>
      <w:bookmarkEnd w:id="223"/>
      <w:r w:rsidRPr="00E15572">
        <w:rPr>
          <w:rFonts w:ascii="Arial" w:eastAsia="Times New Roman" w:hAnsi="Arial" w:cs="Arial"/>
          <w:color w:val="212529"/>
          <w:lang w:eastAsia="ru-RU"/>
        </w:rPr>
        <w:t>5. Низкая мотивация наставляемых, их стремление противопоставить себя "косным" наставникам и их многолетнему опыту.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24" w:name="100226"/>
      <w:bookmarkEnd w:id="224"/>
      <w:r w:rsidRPr="00E15572">
        <w:rPr>
          <w:rFonts w:ascii="Arial" w:eastAsia="Times New Roman" w:hAnsi="Arial" w:cs="Arial"/>
          <w:color w:val="212529"/>
          <w:lang w:eastAsia="ru-RU"/>
        </w:rPr>
        <w:t>6. Низкая степень взаимодействия всех элементов двухконтурной структуры системы (целевой модели) наставничества.</w:t>
      </w: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bookmarkStart w:id="225" w:name="100227"/>
      <w:bookmarkEnd w:id="225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Приложение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226" w:name="100228"/>
      <w:bookmarkEnd w:id="226"/>
      <w:r w:rsidRPr="00E15572">
        <w:rPr>
          <w:rFonts w:ascii="Arial" w:eastAsia="Times New Roman" w:hAnsi="Arial" w:cs="Arial"/>
          <w:color w:val="212529"/>
          <w:lang w:eastAsia="ru-RU"/>
        </w:rPr>
        <w:t>МЕТОДИЧЕСКИЕ РЕКОМЕНДАЦИИ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ДЛЯ ОБРАЗОВАТЕЛЬНЫХ ОРГАНИЗАЦИЙ ПО РЕАЛИЗАЦИИ СИСТЕМЫ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(ЦЕЛЕВОЙ МОДЕЛИ) НАСТАВНИЧЕСТВА ПЕДАГОГИЧЕСКИХ РАБОТНИКОВ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227" w:name="100229"/>
      <w:bookmarkEnd w:id="227"/>
      <w:r w:rsidRPr="00E15572">
        <w:rPr>
          <w:rFonts w:ascii="Arial" w:eastAsia="Times New Roman" w:hAnsi="Arial" w:cs="Arial"/>
          <w:color w:val="212529"/>
          <w:lang w:eastAsia="ru-RU"/>
        </w:rPr>
        <w:t>Введение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28" w:name="100230"/>
      <w:bookmarkEnd w:id="228"/>
      <w:r w:rsidRPr="00E15572">
        <w:rPr>
          <w:rFonts w:ascii="Arial" w:eastAsia="Times New Roman" w:hAnsi="Arial" w:cs="Arial"/>
          <w:color w:val="212529"/>
          <w:lang w:eastAsia="ru-RU"/>
        </w:rPr>
        <w:t>Настоящие методические рекомендации по внедрению (применению) системы (целевой модели) наставничества педагогических работников в образовательных организациях разработаны с целью оказания практической помощи в организации системы наставничества педагогов в образовательных организациях общего, среднего профессионального, дополнительного образования.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29" w:name="100231"/>
      <w:bookmarkEnd w:id="229"/>
      <w:r w:rsidRPr="00E15572">
        <w:rPr>
          <w:rFonts w:ascii="Arial" w:eastAsia="Times New Roman" w:hAnsi="Arial" w:cs="Arial"/>
          <w:color w:val="212529"/>
          <w:lang w:eastAsia="ru-RU"/>
        </w:rPr>
        <w:t>Методические рекомендации обеспечивают образовательные организации инструментарием по внедрению и применению системы (целевой модели) наставничества в образовательных организациях, определяют виды и формы наставничества, ответственность, права и обязанности, а также функции различных участников процесса наставничества, методику организации наставничества в образовательных организациях.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0" w:name="100232"/>
      <w:bookmarkEnd w:id="230"/>
      <w:r w:rsidRPr="00E15572">
        <w:rPr>
          <w:rFonts w:ascii="Arial" w:eastAsia="Times New Roman" w:hAnsi="Arial" w:cs="Arial"/>
          <w:color w:val="212529"/>
          <w:lang w:eastAsia="ru-RU"/>
        </w:rPr>
        <w:t>Методические рекомендации позволят руководящим и административным работникам образовательных организаций: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1" w:name="100233"/>
      <w:bookmarkEnd w:id="231"/>
      <w:r w:rsidRPr="00E15572">
        <w:rPr>
          <w:rFonts w:ascii="Arial" w:eastAsia="Times New Roman" w:hAnsi="Arial" w:cs="Arial"/>
          <w:color w:val="212529"/>
          <w:lang w:eastAsia="ru-RU"/>
        </w:rPr>
        <w:t>- использовать необходимое нормативное 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2" w:name="100234"/>
      <w:bookmarkEnd w:id="232"/>
      <w:r w:rsidRPr="00E15572">
        <w:rPr>
          <w:rFonts w:ascii="Arial" w:eastAsia="Times New Roman" w:hAnsi="Arial" w:cs="Arial"/>
          <w:color w:val="212529"/>
          <w:lang w:eastAsia="ru-RU"/>
        </w:rPr>
        <w:t>- выработать унифицированные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3" w:name="100235"/>
      <w:bookmarkEnd w:id="233"/>
      <w:r w:rsidRPr="00E15572">
        <w:rPr>
          <w:rFonts w:ascii="Arial" w:eastAsia="Times New Roman" w:hAnsi="Arial" w:cs="Arial"/>
          <w:color w:val="212529"/>
          <w:lang w:eastAsia="ru-RU"/>
        </w:rPr>
        <w:t>- инициировать процесс наставничества педагогических работников в образовательных организациях на новом этапе развития отечественного образования.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4" w:name="100236"/>
      <w:bookmarkEnd w:id="234"/>
      <w:r w:rsidRPr="00E15572">
        <w:rPr>
          <w:rFonts w:ascii="Arial" w:eastAsia="Times New Roman" w:hAnsi="Arial" w:cs="Arial"/>
          <w:color w:val="212529"/>
          <w:lang w:eastAsia="ru-RU"/>
        </w:rPr>
        <w:t>При внедрении и применении в соответствии с методическими </w:t>
      </w:r>
      <w:hyperlink r:id="rId23" w:anchor="100008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рекомендациями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системы (целевой модели) наставничества в субъектах Российской Федерации могут вноситься дополнения с учетом региональной специфики и имеющейся нормативной правовой базы в сфере наставничества педагогических работников, кадрового потенциала образовательной организации и наработанного опыта реализации наставничества педагогов.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5" w:name="100237"/>
      <w:bookmarkEnd w:id="235"/>
      <w:r w:rsidRPr="00E15572">
        <w:rPr>
          <w:rFonts w:ascii="Arial" w:eastAsia="Times New Roman" w:hAnsi="Arial" w:cs="Arial"/>
          <w:color w:val="212529"/>
          <w:lang w:eastAsia="ru-RU"/>
        </w:rPr>
        <w:t>На основе методических рекомендаций образовательные организации могут разрабатывать собственные рекомендации, положения, программы по организации и развитию системы (целевой модели) наставничества педагогических работников.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6" w:name="100238"/>
      <w:bookmarkEnd w:id="236"/>
      <w:r w:rsidRPr="00E15572">
        <w:rPr>
          <w:rFonts w:ascii="Arial" w:eastAsia="Times New Roman" w:hAnsi="Arial" w:cs="Arial"/>
          <w:color w:val="212529"/>
          <w:lang w:eastAsia="ru-RU"/>
        </w:rPr>
        <w:t>1. Нормативное правовое и организационно-методическое обеспечение внедрения (применения) системы (целевой модели) наставничества педагогических работников в образовательных организациях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7" w:name="100239"/>
      <w:bookmarkEnd w:id="237"/>
      <w:r w:rsidRPr="00E15572">
        <w:rPr>
          <w:rFonts w:ascii="Arial" w:eastAsia="Times New Roman" w:hAnsi="Arial" w:cs="Arial"/>
          <w:color w:val="212529"/>
          <w:lang w:eastAsia="ru-RU"/>
        </w:rPr>
        <w:t>1.1. Нормативное правовое обеспечение внедрения (применения) системы (целевой модели)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8" w:name="100240"/>
      <w:bookmarkEnd w:id="238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Ввиду отсутствия в настоящее время разработанных правовых механизмов организации наставничества педагогических работников в системе образования и в целях минимизации риска неправомерного нормотворчества образовательными организациями рекомендуется использовать имеющиеся правовые возможности для регулирования наставнической деятельности педагогических работников.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39" w:name="100241"/>
      <w:bookmarkEnd w:id="239"/>
      <w:r w:rsidRPr="00E15572">
        <w:rPr>
          <w:rFonts w:ascii="Arial" w:eastAsia="Times New Roman" w:hAnsi="Arial" w:cs="Arial"/>
          <w:color w:val="212529"/>
          <w:lang w:eastAsia="ru-RU"/>
        </w:rPr>
        <w:t>Важнейшее нормативное правовое условие осуществления наставнической деятельности педагогическими работниками в образовательной организации - выполнение ими дополнительных обязанностей по наставничеству, не входящих в их должностные обязанности, на добровольной основе и за дополнительные меры стимулирования. Предусматривается письменное согласие наставника на выполнение наставнических обязанностей, а также необходимость получения письменного согласия педагогического работника на закрепление за ним наставника.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0" w:name="100242"/>
      <w:bookmarkEnd w:id="240"/>
      <w:r w:rsidRPr="00E15572">
        <w:rPr>
          <w:rFonts w:ascii="Arial" w:eastAsia="Times New Roman" w:hAnsi="Arial" w:cs="Arial"/>
          <w:color w:val="212529"/>
          <w:lang w:eastAsia="ru-RU"/>
        </w:rPr>
        <w:t>Выполнение педагогическими работниками дополнительной работы по наставнической деятельности регулируется коллективным договором, дополнительными соглашениями к их трудовому договору, положением об оплате труда, иными локальными нормативными актами образовательной организации в соответствии с трудовым законодательством.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1" w:name="100243"/>
      <w:bookmarkEnd w:id="241"/>
      <w:r w:rsidRPr="00E15572">
        <w:rPr>
          <w:rFonts w:ascii="Arial" w:eastAsia="Times New Roman" w:hAnsi="Arial" w:cs="Arial"/>
          <w:color w:val="212529"/>
          <w:lang w:eastAsia="ru-RU"/>
        </w:rPr>
        <w:t>Так, в соответствии со </w:t>
      </w:r>
      <w:hyperlink r:id="rId24" w:anchor="000637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статьей 129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Трудового кодекса Российской Федерации &lt;5&gt; за выполнение педагогическими работниками дополнительной работы, не входящей в их должностные обязанности, в том числе к ним может быть отнесена работа по наставничеству, предусмотрены компенсационные и стимулирующие выплаты, которые включаются в заработную плату труда работника &lt;6&gt;. В соответствии со </w:t>
      </w:r>
      <w:hyperlink r:id="rId25" w:anchor="000689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статьей 144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Трудового кодекса Российской Федерации "Системы оплаты труда (в том числе тарифные системы оплаты труда) работников государственных и муниципальных учреждений" соответственно устанавливаются: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2" w:name="100244"/>
      <w:bookmarkEnd w:id="242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3" w:name="100245"/>
      <w:bookmarkEnd w:id="243"/>
      <w:r w:rsidRPr="00E15572">
        <w:rPr>
          <w:rFonts w:ascii="Arial" w:eastAsia="Times New Roman" w:hAnsi="Arial" w:cs="Arial"/>
          <w:color w:val="212529"/>
          <w:lang w:eastAsia="ru-RU"/>
        </w:rPr>
        <w:t>&lt;5&gt; "Трудовой </w:t>
      </w:r>
      <w:hyperlink r:id="rId26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кодекс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 xml:space="preserve"> Российской Федерации" от 30.12.2001 N 197-ФЗ (ред. от 22.11.2021) (с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изм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. и доп., вступ. в силу с 30.11.2021).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4" w:name="100246"/>
      <w:bookmarkEnd w:id="244"/>
      <w:r w:rsidRPr="00E15572">
        <w:rPr>
          <w:rFonts w:ascii="Arial" w:eastAsia="Times New Roman" w:hAnsi="Arial" w:cs="Arial"/>
          <w:color w:val="212529"/>
          <w:lang w:eastAsia="ru-RU"/>
        </w:rPr>
        <w:t>&lt;6&gt;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5" w:name="100247"/>
      <w:bookmarkEnd w:id="245"/>
      <w:r w:rsidRPr="00E15572">
        <w:rPr>
          <w:rFonts w:ascii="Arial" w:eastAsia="Times New Roman" w:hAnsi="Arial" w:cs="Arial"/>
          <w:color w:val="212529"/>
          <w:lang w:eastAsia="ru-RU"/>
        </w:rP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6" w:name="100248"/>
      <w:bookmarkEnd w:id="246"/>
      <w:r w:rsidRPr="00E15572">
        <w:rPr>
          <w:rFonts w:ascii="Arial" w:eastAsia="Times New Roman" w:hAnsi="Arial" w:cs="Arial"/>
          <w:color w:val="212529"/>
          <w:lang w:eastAsia="ru-RU"/>
        </w:rPr>
        <w:t>законами и иными нормативными правовыми актами субъектов Российской Федерации;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7" w:name="100249"/>
      <w:bookmarkEnd w:id="247"/>
      <w:r w:rsidRPr="00E15572">
        <w:rPr>
          <w:rFonts w:ascii="Arial" w:eastAsia="Times New Roman" w:hAnsi="Arial" w:cs="Arial"/>
          <w:color w:val="212529"/>
          <w:lang w:eastAsia="ru-RU"/>
        </w:rPr>
        <w:t>нормативными правовыми актами органов местного самоуправления (Положением об оплате труда, Положением о материальном стимулировании).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8" w:name="100250"/>
      <w:bookmarkEnd w:id="248"/>
      <w:r w:rsidRPr="00E15572">
        <w:rPr>
          <w:rFonts w:ascii="Arial" w:eastAsia="Times New Roman" w:hAnsi="Arial" w:cs="Arial"/>
          <w:color w:val="212529"/>
          <w:lang w:eastAsia="ru-RU"/>
        </w:rPr>
        <w:t>В коллективном договоре могут устанавливаться льготы и преимущества для работников, дополнительные меры социальной поддержки, льготы и гарантии, в том числе из средств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49" w:name="100251"/>
      <w:bookmarkEnd w:id="249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Порядок и условия получения наставниками выплат компенсационного характера могут закрепляться в Положении о системе наставничества педагогических работников в образовательной организации, других локальных актах, а также в Положении об установлении систем оплаты труда работников образовательной организации, устанавливаемом коллективным договором, соглашением, локальными нормативными актами в соответствии с федеральными законами и иными нормативными правовыми актами Российской Федерации.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0" w:name="100252"/>
      <w:bookmarkEnd w:id="250"/>
      <w:r w:rsidRPr="00E15572">
        <w:rPr>
          <w:rFonts w:ascii="Arial" w:eastAsia="Times New Roman" w:hAnsi="Arial" w:cs="Arial"/>
          <w:color w:val="212529"/>
          <w:lang w:eastAsia="ru-RU"/>
        </w:rPr>
        <w:t>В соответствии с </w:t>
      </w:r>
      <w:hyperlink r:id="rId27" w:anchor="100014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пунктом 1.2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 xml:space="preserve"> приказа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Минобрнауки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приказ N 536)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с учетом: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1" w:name="100253"/>
      <w:bookmarkEnd w:id="251"/>
      <w:r w:rsidRPr="00E15572">
        <w:rPr>
          <w:rFonts w:ascii="Arial" w:eastAsia="Times New Roman" w:hAnsi="Arial" w:cs="Arial"/>
          <w:color w:val="212529"/>
          <w:lang w:eastAsia="ru-RU"/>
        </w:rPr>
        <w:t>режима деятельности организации,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2" w:name="100254"/>
      <w:bookmarkEnd w:id="252"/>
      <w:r w:rsidRPr="00E15572">
        <w:rPr>
          <w:rFonts w:ascii="Arial" w:eastAsia="Times New Roman" w:hAnsi="Arial" w:cs="Arial"/>
          <w:color w:val="212529"/>
          <w:lang w:eastAsia="ru-RU"/>
        </w:rPr>
        <w:t>продолжительности рабочего времени или норм часов педагогической работы за ставку заработной платы,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3" w:name="100255"/>
      <w:bookmarkEnd w:id="253"/>
      <w:r w:rsidRPr="00E15572">
        <w:rPr>
          <w:rFonts w:ascii="Arial" w:eastAsia="Times New Roman" w:hAnsi="Arial" w:cs="Arial"/>
          <w:color w:val="212529"/>
          <w:lang w:eastAsia="ru-RU"/>
        </w:rPr>
        <w:t>объема фактической учебной (тренировочной) нагрузки (педагогической работы) педагогических работников, определяемого в соответствии с </w:t>
      </w:r>
      <w:hyperlink r:id="rId28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приказом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Минобрнауки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- приказ N 1601),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а также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4" w:name="100256"/>
      <w:bookmarkEnd w:id="254"/>
      <w:r w:rsidRPr="00E15572">
        <w:rPr>
          <w:rFonts w:ascii="Arial" w:eastAsia="Times New Roman" w:hAnsi="Arial" w:cs="Arial"/>
          <w:color w:val="212529"/>
          <w:lang w:eastAsia="ru-RU"/>
        </w:rPr>
        <w:t>В соответствии с </w:t>
      </w:r>
      <w:hyperlink r:id="rId29" w:anchor="100033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пунктом 2.3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приказа N 536 другая часть педагогической работы, выполняемая с их письменного согласия за дополнительную оплату, регулируется планами и графиками организации, утверждаемыми локальными нормативными актами организации в порядке, установленном трудовым законодательством,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собраний, а также 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оплаты).</w:t>
      </w:r>
    </w:p>
    <w:bookmarkStart w:id="255" w:name="100257"/>
    <w:bookmarkEnd w:id="255"/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fldChar w:fldCharType="begin"/>
      </w:r>
      <w:r w:rsidRPr="00E15572">
        <w:rPr>
          <w:rFonts w:ascii="Arial" w:eastAsia="Times New Roman" w:hAnsi="Arial" w:cs="Arial"/>
          <w:color w:val="212529"/>
          <w:lang w:eastAsia="ru-RU"/>
        </w:rPr>
        <w:instrText xml:space="preserve"> HYPERLINK "https://legalacts.ru/doc/prikaz-minobrnauki-rossii-ot-22122014-n-1601/" </w:instrText>
      </w:r>
      <w:r w:rsidRPr="00E15572">
        <w:rPr>
          <w:rFonts w:ascii="Arial" w:eastAsia="Times New Roman" w:hAnsi="Arial" w:cs="Arial"/>
          <w:color w:val="212529"/>
          <w:lang w:eastAsia="ru-RU"/>
        </w:rPr>
        <w:fldChar w:fldCharType="separate"/>
      </w:r>
      <w:r w:rsidRPr="00E15572">
        <w:rPr>
          <w:rFonts w:ascii="Arial" w:eastAsia="Times New Roman" w:hAnsi="Arial" w:cs="Arial"/>
          <w:color w:val="4272D7"/>
          <w:u w:val="single"/>
          <w:lang w:eastAsia="ru-RU"/>
        </w:rPr>
        <w:t>Приказ</w:t>
      </w:r>
      <w:r w:rsidRPr="00E15572">
        <w:rPr>
          <w:rFonts w:ascii="Arial" w:eastAsia="Times New Roman" w:hAnsi="Arial" w:cs="Arial"/>
          <w:color w:val="212529"/>
          <w:lang w:eastAsia="ru-RU"/>
        </w:rPr>
        <w:fldChar w:fldCharType="end"/>
      </w:r>
      <w:r w:rsidRPr="00E15572">
        <w:rPr>
          <w:rFonts w:ascii="Arial" w:eastAsia="Times New Roman" w:hAnsi="Arial" w:cs="Arial"/>
          <w:color w:val="212529"/>
          <w:lang w:eastAsia="ru-RU"/>
        </w:rPr>
        <w:t> N 1601 предусматривает включение в рабочее время понятия "другая педагогическая работа, предусмотренная трудовыми (должностными) обязанностями и (или) индивидуальным планом, - методическая ..." </w:t>
      </w:r>
      <w:hyperlink r:id="rId30" w:anchor="000001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(пункт 1)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, а также </w:t>
      </w:r>
      <w:hyperlink r:id="rId31" w:anchor="100113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пунктом 6.5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6" w:name="100258"/>
      <w:bookmarkEnd w:id="256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1.2. Нормативное правовое и организационно-методическое обеспечение реализации системы (целевой модели) наставничества в рамках образовательной организации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7" w:name="100259"/>
      <w:bookmarkEnd w:id="257"/>
      <w:r w:rsidRPr="00E15572">
        <w:rPr>
          <w:rFonts w:ascii="Arial" w:eastAsia="Times New Roman" w:hAnsi="Arial" w:cs="Arial"/>
          <w:color w:val="212529"/>
          <w:lang w:eastAsia="ru-RU"/>
        </w:rPr>
        <w:t>1.2.1. Локальные нормативные правовые акты, обеспечивающие реализацию системы (целевой модели)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8" w:name="100260"/>
      <w:bookmarkEnd w:id="258"/>
      <w:r w:rsidRPr="00E15572">
        <w:rPr>
          <w:rFonts w:ascii="Arial" w:eastAsia="Times New Roman" w:hAnsi="Arial" w:cs="Arial"/>
          <w:color w:val="212529"/>
          <w:lang w:eastAsia="ru-RU"/>
        </w:rPr>
        <w:t>Реализация системы (целевой модели) наставничества педагогических работников в образовательных организациях предусматривает разработку, утверждение и внедрение локальных актов образовательной организации в сфере наставничества &lt;7&gt;.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59" w:name="100261"/>
      <w:bookmarkEnd w:id="259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0" w:name="100262"/>
      <w:bookmarkEnd w:id="260"/>
      <w:r w:rsidRPr="00E15572">
        <w:rPr>
          <w:rFonts w:ascii="Arial" w:eastAsia="Times New Roman" w:hAnsi="Arial" w:cs="Arial"/>
          <w:color w:val="212529"/>
          <w:lang w:eastAsia="ru-RU"/>
        </w:rPr>
        <w:t>&lt;7&gt; В соответствии со </w:t>
      </w:r>
      <w:hyperlink r:id="rId32" w:anchor="100379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ст. 28, п. 1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ФЗ от 29.12.2012 N 273-ФЗ образовательная организация обладает автономией, под которой понимается самостоятельность в осуществлении образовательной деятельности, в том числе в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1" w:name="100263"/>
      <w:bookmarkEnd w:id="261"/>
      <w:r w:rsidRPr="00E15572">
        <w:rPr>
          <w:rFonts w:ascii="Arial" w:eastAsia="Times New Roman" w:hAnsi="Arial" w:cs="Arial"/>
          <w:color w:val="212529"/>
          <w:lang w:eastAsia="ru-RU"/>
        </w:rPr>
        <w:t>Основные нормативные правовые акты, которые могут быть разработаны образовательной организацией: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2" w:name="100264"/>
      <w:bookmarkEnd w:id="262"/>
      <w:r w:rsidRPr="00E15572">
        <w:rPr>
          <w:rFonts w:ascii="Arial" w:eastAsia="Times New Roman" w:hAnsi="Arial" w:cs="Arial"/>
          <w:color w:val="212529"/>
          <w:lang w:eastAsia="ru-RU"/>
        </w:rPr>
        <w:t>- Приказ "Об утверждении положения о системе наставничества педагогических работников в образовательной организации" (с приложениями: Положение о системе наставничества педагогических работников в образовательной организации &lt;8&gt;, Дорожная карта (план мероприятий) по реализации Положения о системе наставничества педагогических работников в образовательной организации &lt;9&gt;).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3" w:name="100265"/>
      <w:bookmarkEnd w:id="263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4" w:name="100266"/>
      <w:bookmarkEnd w:id="264"/>
      <w:r w:rsidRPr="00E15572">
        <w:rPr>
          <w:rFonts w:ascii="Arial" w:eastAsia="Times New Roman" w:hAnsi="Arial" w:cs="Arial"/>
          <w:color w:val="212529"/>
          <w:lang w:eastAsia="ru-RU"/>
        </w:rPr>
        <w:t>&lt;8&gt; Приложение 2 - Примерное </w:t>
      </w:r>
      <w:hyperlink r:id="rId33" w:anchor="100545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положение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о системе наставничества педагогических работников 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5" w:name="100267"/>
      <w:bookmarkEnd w:id="265"/>
      <w:r w:rsidRPr="00E15572">
        <w:rPr>
          <w:rFonts w:ascii="Arial" w:eastAsia="Times New Roman" w:hAnsi="Arial" w:cs="Arial"/>
          <w:color w:val="212529"/>
          <w:lang w:eastAsia="ru-RU"/>
        </w:rPr>
        <w:t>&lt;9&gt; Приложение 1 - Примерная дорожная </w:t>
      </w:r>
      <w:hyperlink r:id="rId34" w:anchor="100677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карта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(план мероприятий) по реализации Положения о системе наставничества педагогических работников 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6" w:name="100268"/>
      <w:bookmarkEnd w:id="266"/>
      <w:r w:rsidRPr="00E15572">
        <w:rPr>
          <w:rFonts w:ascii="Arial" w:eastAsia="Times New Roman" w:hAnsi="Arial" w:cs="Arial"/>
          <w:color w:val="212529"/>
          <w:lang w:eastAsia="ru-RU"/>
        </w:rPr>
        <w:t>- Приказ(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 &lt;10&gt;.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7" w:name="100269"/>
      <w:bookmarkEnd w:id="267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8" w:name="100270"/>
      <w:bookmarkEnd w:id="268"/>
      <w:r w:rsidRPr="00E15572">
        <w:rPr>
          <w:rFonts w:ascii="Arial" w:eastAsia="Times New Roman" w:hAnsi="Arial" w:cs="Arial"/>
          <w:color w:val="212529"/>
          <w:lang w:eastAsia="ru-RU"/>
        </w:rPr>
        <w:t>&lt;10&gt; При наличии в данной образовательной организации педагогических работников, нуждающихся в наставнике.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69" w:name="100271"/>
      <w:bookmarkEnd w:id="269"/>
      <w:r w:rsidRPr="00E15572">
        <w:rPr>
          <w:rFonts w:ascii="Arial" w:eastAsia="Times New Roman" w:hAnsi="Arial" w:cs="Arial"/>
          <w:color w:val="212529"/>
          <w:lang w:eastAsia="ru-RU"/>
        </w:rPr>
        <w:t>Дополнительно рекомендуется заключение соглашения о сотрудничестве с другими образовательными организациями, с ИПК, ИРО, ЦНППМ ПР в регионе,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0" w:name="100272"/>
      <w:bookmarkEnd w:id="270"/>
      <w:r w:rsidRPr="00E15572">
        <w:rPr>
          <w:rFonts w:ascii="Arial" w:eastAsia="Times New Roman" w:hAnsi="Arial" w:cs="Arial"/>
          <w:color w:val="212529"/>
          <w:lang w:eastAsia="ru-RU"/>
        </w:rPr>
        <w:t xml:space="preserve">-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стажировочными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площадками, образовательными организациями высшего и среднего профессионального образования, реализующими образовательные программы по направлению подготовки "Образование и педагогические науки";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1" w:name="100273"/>
      <w:bookmarkEnd w:id="271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социальными партнерами, общественными профессиональными объединениями (ассоциациями) и другими организациями, заинтересованными в наставничестве педагогических работников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2" w:name="100274"/>
      <w:bookmarkEnd w:id="272"/>
      <w:r w:rsidRPr="00E15572">
        <w:rPr>
          <w:rFonts w:ascii="Arial" w:eastAsia="Times New Roman" w:hAnsi="Arial" w:cs="Arial"/>
          <w:color w:val="212529"/>
          <w:lang w:eastAsia="ru-RU"/>
        </w:rPr>
        <w:t>1.2.2. Организационно-методическое и информационно-методическое обеспечение реализации системы (целевой модели)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3" w:name="100275"/>
      <w:bookmarkEnd w:id="273"/>
      <w:r w:rsidRPr="00E15572">
        <w:rPr>
          <w:rFonts w:ascii="Arial" w:eastAsia="Times New Roman" w:hAnsi="Arial" w:cs="Arial"/>
          <w:color w:val="212529"/>
          <w:lang w:eastAsia="ru-RU"/>
        </w:rPr>
        <w:t>Организационно-методическое обеспечение реализации системы (целевой модели) наставничества в образовательной организации при наличии педагогов, которых необходимо включить в наставническую деятельность в качестве наставляемых, предполагает следующие виды деятельности: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4" w:name="100276"/>
      <w:bookmarkEnd w:id="274"/>
      <w:r w:rsidRPr="00E15572">
        <w:rPr>
          <w:rFonts w:ascii="Arial" w:eastAsia="Times New Roman" w:hAnsi="Arial" w:cs="Arial"/>
          <w:color w:val="212529"/>
          <w:lang w:eastAsia="ru-RU"/>
        </w:rPr>
        <w:t>- формирование пар/групп "наставник - наставляемый" с составлением персонализированных программ наставничества для конкретных пар/групп;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5" w:name="100277"/>
      <w:bookmarkEnd w:id="275"/>
      <w:r w:rsidRPr="00E15572">
        <w:rPr>
          <w:rFonts w:ascii="Arial" w:eastAsia="Times New Roman" w:hAnsi="Arial" w:cs="Arial"/>
          <w:color w:val="212529"/>
          <w:lang w:eastAsia="ru-RU"/>
        </w:rPr>
        <w:t xml:space="preserve">- повышение квалификации наставников по соответствующей программе дополнительного профессионального образования, в том числе возможно на базе ФГАОУ ДПО "Академия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Минпросвещения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России" и/или по программам соответствующего профиля из числа программ Федерального реестра программ ДППО;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6" w:name="100278"/>
      <w:bookmarkEnd w:id="276"/>
      <w:r w:rsidRPr="00E15572">
        <w:rPr>
          <w:rFonts w:ascii="Arial" w:eastAsia="Times New Roman" w:hAnsi="Arial" w:cs="Arial"/>
          <w:color w:val="212529"/>
          <w:lang w:eastAsia="ru-RU"/>
        </w:rPr>
        <w:t>- разработка материалов анкетирования для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 &lt;11&gt;;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7" w:name="100279"/>
      <w:bookmarkEnd w:id="277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8" w:name="100280"/>
      <w:bookmarkEnd w:id="278"/>
      <w:r w:rsidRPr="00E15572">
        <w:rPr>
          <w:rFonts w:ascii="Arial" w:eastAsia="Times New Roman" w:hAnsi="Arial" w:cs="Arial"/>
          <w:color w:val="212529"/>
          <w:lang w:eastAsia="ru-RU"/>
        </w:rPr>
        <w:t>&lt;11&gt; См. </w:t>
      </w:r>
      <w:hyperlink r:id="rId35" w:anchor="100461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п. 4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"Завершение программ наставничества педагогических работников. Оценка результативности и эффективности реализации наставнических программ".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79" w:name="100281"/>
      <w:bookmarkEnd w:id="279"/>
      <w:r w:rsidRPr="00E15572">
        <w:rPr>
          <w:rFonts w:ascii="Arial" w:eastAsia="Times New Roman" w:hAnsi="Arial" w:cs="Arial"/>
          <w:color w:val="212529"/>
          <w:lang w:eastAsia="ru-RU"/>
        </w:rPr>
        <w:t>- разработка методических материалов для наставника и наставляемого;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0" w:name="100282"/>
      <w:bookmarkEnd w:id="280"/>
      <w:r w:rsidRPr="00E15572">
        <w:rPr>
          <w:rFonts w:ascii="Arial" w:eastAsia="Times New Roman" w:hAnsi="Arial" w:cs="Arial"/>
          <w:color w:val="212529"/>
          <w:lang w:eastAsia="ru-RU"/>
        </w:rPr>
        <w:t>- разработка планов участия в межшкольных инновационных проектах наставников вместе с наставляемыми, вовлечения их в исследовательскую и аналитическую деятельность;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1" w:name="100283"/>
      <w:bookmarkEnd w:id="281"/>
      <w:r w:rsidRPr="00E15572">
        <w:rPr>
          <w:rFonts w:ascii="Arial" w:eastAsia="Times New Roman" w:hAnsi="Arial" w:cs="Arial"/>
          <w:color w:val="212529"/>
          <w:lang w:eastAsia="ru-RU"/>
        </w:rPr>
        <w:t>- подготовка положения и иной документации о проведении конкурсов на лучшего наставника, конкурсов наставнических пар;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2" w:name="100284"/>
      <w:bookmarkEnd w:id="282"/>
      <w:r w:rsidRPr="00E15572">
        <w:rPr>
          <w:rFonts w:ascii="Arial" w:eastAsia="Times New Roman" w:hAnsi="Arial" w:cs="Arial"/>
          <w:color w:val="212529"/>
          <w:lang w:eastAsia="ru-RU"/>
        </w:rPr>
        <w:t>- помощь молодым педагогам в подготовке к участию в профессиональных конкурсах;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3" w:name="100285"/>
      <w:bookmarkEnd w:id="283"/>
      <w:r w:rsidRPr="00E15572">
        <w:rPr>
          <w:rFonts w:ascii="Arial" w:eastAsia="Times New Roman" w:hAnsi="Arial" w:cs="Arial"/>
          <w:color w:val="212529"/>
          <w:lang w:eastAsia="ru-RU"/>
        </w:rPr>
        <w:t>- организация обмена педагогическим и наставническим опытом;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4" w:name="100286"/>
      <w:bookmarkEnd w:id="284"/>
      <w:r w:rsidRPr="00E15572">
        <w:rPr>
          <w:rFonts w:ascii="Arial" w:eastAsia="Times New Roman" w:hAnsi="Arial" w:cs="Arial"/>
          <w:color w:val="212529"/>
          <w:lang w:eastAsia="ru-RU"/>
        </w:rPr>
        <w:t>- организационно-методическая помощь наставляемым в публикации статей на различных цифровых ресурсах, в методической литературе и пр.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5" w:name="100287"/>
      <w:bookmarkEnd w:id="285"/>
      <w:r w:rsidRPr="00E15572">
        <w:rPr>
          <w:rFonts w:ascii="Arial" w:eastAsia="Times New Roman" w:hAnsi="Arial" w:cs="Arial"/>
          <w:color w:val="212529"/>
          <w:lang w:eastAsia="ru-RU"/>
        </w:rPr>
        <w:t>Персонализированная программа наставничества педагогических работников в образовательных организациях: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6" w:name="100288"/>
      <w:bookmarkEnd w:id="286"/>
      <w:r w:rsidRPr="00E15572">
        <w:rPr>
          <w:rFonts w:ascii="Arial" w:eastAsia="Times New Roman" w:hAnsi="Arial" w:cs="Arial"/>
          <w:color w:val="212529"/>
          <w:lang w:eastAsia="ru-RU"/>
        </w:rPr>
        <w:t>- является краткосрочной (от 3 месяцев до 1 года, при необходимости может быть продлена);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7" w:name="100289"/>
      <w:bookmarkEnd w:id="287"/>
      <w:r w:rsidRPr="00E15572">
        <w:rPr>
          <w:rFonts w:ascii="Arial" w:eastAsia="Times New Roman" w:hAnsi="Arial" w:cs="Arial"/>
          <w:color w:val="212529"/>
          <w:lang w:eastAsia="ru-RU"/>
        </w:rPr>
        <w:t>- создается для конкретной пары/группы наставников и наставляемых;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8" w:name="100290"/>
      <w:bookmarkEnd w:id="288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разрабатывается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89" w:name="100291"/>
      <w:bookmarkEnd w:id="289"/>
      <w:r w:rsidRPr="00E15572">
        <w:rPr>
          <w:rFonts w:ascii="Arial" w:eastAsia="Times New Roman" w:hAnsi="Arial" w:cs="Arial"/>
          <w:color w:val="212529"/>
          <w:lang w:eastAsia="ru-RU"/>
        </w:rPr>
        <w:t>Персонализированная программа наставничества 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0" w:name="100292"/>
      <w:bookmarkEnd w:id="290"/>
      <w:r w:rsidRPr="00E15572">
        <w:rPr>
          <w:rFonts w:ascii="Arial" w:eastAsia="Times New Roman" w:hAnsi="Arial" w:cs="Arial"/>
          <w:color w:val="212529"/>
          <w:lang w:eastAsia="ru-RU"/>
        </w:rPr>
        <w:t>В пояснительной записке 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онлайн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очный, смешанный), условия обучения и т.д.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1" w:name="100293"/>
      <w:bookmarkEnd w:id="291"/>
      <w:r w:rsidRPr="00E15572">
        <w:rPr>
          <w:rFonts w:ascii="Arial" w:eastAsia="Times New Roman" w:hAnsi="Arial" w:cs="Arial"/>
          <w:color w:val="212529"/>
          <w:lang w:eastAsia="ru-RU"/>
        </w:rPr>
        <w:t xml:space="preserve">Важным компонентом персонализированной программы наставничества является план мероприятий,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ИКТ-компетенции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цифровизация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здоровьесбережение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обучающихся.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2" w:name="100294"/>
      <w:bookmarkEnd w:id="292"/>
      <w:r w:rsidRPr="00E15572">
        <w:rPr>
          <w:rFonts w:ascii="Arial" w:eastAsia="Times New Roman" w:hAnsi="Arial" w:cs="Arial"/>
          <w:color w:val="212529"/>
          <w:lang w:eastAsia="ru-RU"/>
        </w:rP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3" w:name="100295"/>
      <w:bookmarkEnd w:id="293"/>
      <w:r w:rsidRPr="00E15572">
        <w:rPr>
          <w:rFonts w:ascii="Arial" w:eastAsia="Times New Roman" w:hAnsi="Arial" w:cs="Arial"/>
          <w:color w:val="212529"/>
          <w:lang w:eastAsia="ru-RU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4" w:name="100296"/>
      <w:bookmarkEnd w:id="294"/>
      <w:r w:rsidRPr="00E15572">
        <w:rPr>
          <w:rFonts w:ascii="Arial" w:eastAsia="Times New Roman" w:hAnsi="Arial" w:cs="Arial"/>
          <w:color w:val="212529"/>
          <w:lang w:eastAsia="ru-RU"/>
        </w:rPr>
        <w:t>Информационно-методическое обеспечение системы (целевой модели) наставничества реализуется с помощью: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5" w:name="100297"/>
      <w:bookmarkEnd w:id="295"/>
      <w:r w:rsidRPr="00E15572">
        <w:rPr>
          <w:rFonts w:ascii="Arial" w:eastAsia="Times New Roman" w:hAnsi="Arial" w:cs="Arial"/>
          <w:color w:val="212529"/>
          <w:lang w:eastAsia="ru-RU"/>
        </w:rPr>
        <w:t>- официального сайта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6" w:name="100298"/>
      <w:bookmarkEnd w:id="296"/>
      <w:r w:rsidRPr="00E15572">
        <w:rPr>
          <w:rFonts w:ascii="Arial" w:eastAsia="Times New Roman" w:hAnsi="Arial" w:cs="Arial"/>
          <w:color w:val="212529"/>
          <w:lang w:eastAsia="ru-RU"/>
        </w:rPr>
        <w:t>- участия педагогов в сетевых предметных сообществах;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7" w:name="100299"/>
      <w:bookmarkEnd w:id="297"/>
      <w:r w:rsidRPr="00E15572">
        <w:rPr>
          <w:rFonts w:ascii="Arial" w:eastAsia="Times New Roman" w:hAnsi="Arial" w:cs="Arial"/>
          <w:color w:val="212529"/>
          <w:lang w:eastAsia="ru-RU"/>
        </w:rPr>
        <w:t>- организации доступа в виртуальные библиотеки, в том числе библиотеки методической литературы;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8" w:name="100300"/>
      <w:bookmarkEnd w:id="298"/>
      <w:r w:rsidRPr="00E15572">
        <w:rPr>
          <w:rFonts w:ascii="Arial" w:eastAsia="Times New Roman" w:hAnsi="Arial" w:cs="Arial"/>
          <w:color w:val="212529"/>
          <w:lang w:eastAsia="ru-RU"/>
        </w:rPr>
        <w:t>- сетевого взаимодействия образовательных организаций и других субъектов в рамках организации единого пространства наставничества, продвижения педагогических и наставнических практик и опыта.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299" w:name="100301"/>
      <w:bookmarkEnd w:id="299"/>
      <w:r w:rsidRPr="00E15572">
        <w:rPr>
          <w:rFonts w:ascii="Arial" w:eastAsia="Times New Roman" w:hAnsi="Arial" w:cs="Arial"/>
          <w:color w:val="212529"/>
          <w:lang w:eastAsia="ru-RU"/>
        </w:rPr>
        <w:t>2. Внедрение (применение) системы (целевой модели) наставничества в образовательных организациях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0" w:name="100302"/>
      <w:bookmarkEnd w:id="300"/>
      <w:r w:rsidRPr="00E15572">
        <w:rPr>
          <w:rFonts w:ascii="Arial" w:eastAsia="Times New Roman" w:hAnsi="Arial" w:cs="Arial"/>
          <w:color w:val="212529"/>
          <w:lang w:eastAsia="ru-RU"/>
        </w:rPr>
        <w:t>2.1. Основные этапы внедрения (применения) и реализации системы (целевой модели) наставничества педагогических работников в образовательной организации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1" w:name="100303"/>
      <w:bookmarkEnd w:id="301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Внедрение (применение) и реализацию системы наставничества условно можно разделить на три основных этапа: подготовительный, основной и заключительный.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2" w:name="100304"/>
      <w:bookmarkEnd w:id="302"/>
      <w:r w:rsidRPr="00E15572">
        <w:rPr>
          <w:rFonts w:ascii="Arial" w:eastAsia="Times New Roman" w:hAnsi="Arial" w:cs="Arial"/>
          <w:color w:val="212529"/>
          <w:lang w:eastAsia="ru-RU"/>
        </w:rPr>
        <w:t>Подготовительный этап подразумевает обеспечение нормативного правового оформления внедрения системы (целевой модели) наставничества, организационно-методическое и информационно-методическое обеспечение процесса реализации системы (целевой модели)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3" w:name="100305"/>
      <w:bookmarkEnd w:id="303"/>
      <w:r w:rsidRPr="00E15572">
        <w:rPr>
          <w:rFonts w:ascii="Arial" w:eastAsia="Times New Roman" w:hAnsi="Arial" w:cs="Arial"/>
          <w:color w:val="212529"/>
          <w:lang w:eastAsia="ru-RU"/>
        </w:rPr>
        <w:t>Крайне важно информирование педагогического коллектива о подготовке к внедрению системы (целевой модели) наставничества. На этом этапе также рекомендуется сформировать совет наставников и выбрать куратора, отвечающего за реализацию персонализированных программ наставничества. Совет наставников участвует в определении задач, форм и видов наставничества, планируемых результатов. Дорожная карта по реализации системы наставничества педагогических работников в образовательной организации с указанием конкретных мероприятий, сроков исполнения и ответственных, необходимых для реализации ресурсов с учетом имеющихся профессиональных затруднений разрабатывается представителями администрации.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4" w:name="100306"/>
      <w:bookmarkEnd w:id="304"/>
      <w:r w:rsidRPr="00E15572">
        <w:rPr>
          <w:rFonts w:ascii="Arial" w:eastAsia="Times New Roman" w:hAnsi="Arial" w:cs="Arial"/>
          <w:color w:val="212529"/>
          <w:lang w:eastAsia="ru-RU"/>
        </w:rPr>
        <w:t>Основной этап внедрения (применения) системы наставничества включает определение пар наставник/наставляемый,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дистанционные), взаимное обогащение профессиональным опытом и наращивание компетенций с привлечением в том числе ресурсов социального партнерства.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5" w:name="100307"/>
      <w:bookmarkEnd w:id="305"/>
      <w:r w:rsidRPr="00E15572">
        <w:rPr>
          <w:rFonts w:ascii="Arial" w:eastAsia="Times New Roman" w:hAnsi="Arial" w:cs="Arial"/>
          <w:color w:val="212529"/>
          <w:lang w:eastAsia="ru-RU"/>
        </w:rPr>
        <w:t>Заключительный этап направлен на мониторинг результатов внедрения (применения) системы (целевой модели) наставничества, рефлексию (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саморефлексию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), поощрение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имеющегося опыта и новых задач, запросов от наставляемых.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6" w:name="100308"/>
      <w:bookmarkEnd w:id="306"/>
      <w:r w:rsidRPr="00E15572">
        <w:rPr>
          <w:rFonts w:ascii="Arial" w:eastAsia="Times New Roman" w:hAnsi="Arial" w:cs="Arial"/>
          <w:color w:val="212529"/>
          <w:lang w:eastAsia="ru-RU"/>
        </w:rPr>
        <w:t xml:space="preserve">Мониторинг внедрения (применения) понимается как система сбора, обработки, хранения и использования информации о результатах внедрения системы (целевой модели)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наставничестваи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/или отдельных ее элементов. Основные направления данного мониторинга заключаются в оценке качества процесса реализации персонализированных программ наставничества, в оценке личностно-профессиональных изменений наставника и наставляемого (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мотивационно-личностные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характеристики, наращивание компетенций, профессиональный рост, социальная активность, динамика образовательных результатов обучающихся).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7" w:name="100309"/>
      <w:bookmarkEnd w:id="307"/>
      <w:r w:rsidRPr="00E15572">
        <w:rPr>
          <w:rFonts w:ascii="Arial" w:eastAsia="Times New Roman" w:hAnsi="Arial" w:cs="Arial"/>
          <w:color w:val="212529"/>
          <w:lang w:eastAsia="ru-RU"/>
        </w:rPr>
        <w:t>Мониторинг личностных и профессиональных характеристик участников системы наставничества проводится на всех этапах внедрения (применения) системы (целевой модели) наставничества. Мониторинг профессиональных и личностных изменений (приращений) наставляемых, эффективности деятельности наставников могут проводить куратор и члены методического объединения наставников.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8" w:name="100310"/>
      <w:bookmarkEnd w:id="308"/>
      <w:r w:rsidRPr="00E15572">
        <w:rPr>
          <w:rFonts w:ascii="Arial" w:eastAsia="Times New Roman" w:hAnsi="Arial" w:cs="Arial"/>
          <w:color w:val="212529"/>
          <w:lang w:eastAsia="ru-RU"/>
        </w:rPr>
        <w:t>2.2. Подбор и формирование пар "наставник - наставляемый"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09" w:name="100311"/>
      <w:bookmarkEnd w:id="309"/>
      <w:r w:rsidRPr="00E15572">
        <w:rPr>
          <w:rFonts w:ascii="Arial" w:eastAsia="Times New Roman" w:hAnsi="Arial" w:cs="Arial"/>
          <w:color w:val="212529"/>
          <w:lang w:eastAsia="ru-RU"/>
        </w:rPr>
        <w:t>Наставник и наставляемый -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по результатам работы организации. Запрос на наставничество педагогических работников обновляется ежегодно.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0" w:name="100312"/>
      <w:bookmarkEnd w:id="310"/>
      <w:r w:rsidRPr="00E15572">
        <w:rPr>
          <w:rFonts w:ascii="Arial" w:eastAsia="Times New Roman" w:hAnsi="Arial" w:cs="Arial"/>
          <w:color w:val="212529"/>
          <w:lang w:eastAsia="ru-RU"/>
        </w:rPr>
        <w:t>2.2.1. Кто может быть наставником?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1" w:name="100313"/>
      <w:bookmarkEnd w:id="311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Наставников выбирают из числа: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2" w:name="100314"/>
      <w:bookmarkEnd w:id="312"/>
      <w:r w:rsidRPr="00E15572">
        <w:rPr>
          <w:rFonts w:ascii="Arial" w:eastAsia="Times New Roman" w:hAnsi="Arial" w:cs="Arial"/>
          <w:color w:val="212529"/>
          <w:lang w:eastAsia="ru-RU"/>
        </w:rPr>
        <w:t xml:space="preserve">- опытных педагогов, имеющих устойчивые профессиональные достижения и успехи (победитель различных профессиональных конкурсов, автор учебных пособий и материалов, ведущий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вебинаров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и семинаров, руководитель педагогического сообщества, в том числе в дистанционном режиме), а также педагогов, стабильно показывающих высокое качество образования обучающихся по своему предмету вне зависимости от контингента детей;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3" w:name="100315"/>
      <w:bookmarkEnd w:id="313"/>
      <w:r w:rsidRPr="00E15572">
        <w:rPr>
          <w:rFonts w:ascii="Arial" w:eastAsia="Times New Roman" w:hAnsi="Arial" w:cs="Arial"/>
          <w:color w:val="212529"/>
          <w:lang w:eastAsia="ru-RU"/>
        </w:rPr>
        <w:t>- педагогов и иных специалистов, заинтересованных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заинтересованных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4" w:name="100316"/>
      <w:bookmarkEnd w:id="314"/>
      <w:r w:rsidRPr="00E15572">
        <w:rPr>
          <w:rFonts w:ascii="Arial" w:eastAsia="Times New Roman" w:hAnsi="Arial" w:cs="Arial"/>
          <w:color w:val="212529"/>
          <w:lang w:eastAsia="ru-RU"/>
        </w:rPr>
        <w:t xml:space="preserve">- педагогов-профессионалов, пользующихся безусловным авторитетом среди педагогов, обладающих лидерскими качествами, организационными и коммуникативными навыками, хорошо развитой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эмпатией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имевших опыт успешной неформальной наставнической деятельности;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5" w:name="100317"/>
      <w:bookmarkEnd w:id="315"/>
      <w:r w:rsidRPr="00E15572">
        <w:rPr>
          <w:rFonts w:ascii="Arial" w:eastAsia="Times New Roman" w:hAnsi="Arial" w:cs="Arial"/>
          <w:color w:val="212529"/>
          <w:lang w:eastAsia="ru-RU"/>
        </w:rPr>
        <w:t>- методически ориентированных педагогов или методистов, обладающих аналитическими навыками, способных провести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6" w:name="100318"/>
      <w:bookmarkEnd w:id="316"/>
      <w:r w:rsidRPr="00E15572">
        <w:rPr>
          <w:rFonts w:ascii="Arial" w:eastAsia="Times New Roman" w:hAnsi="Arial" w:cs="Arial"/>
          <w:color w:val="212529"/>
          <w:lang w:eastAsia="ru-RU"/>
        </w:rPr>
        <w:t>- педагогов, готовых к самосовершенствованию, инновационному профессиональному развитию в плане приобретения новых компетенций и опыта, социально мобильных, способных к самообучению и дальнейшей успешной самореализации, но при этом заинтересованных в успехах наставляемого коллеги и готовых нести личную ответственность за его результаты работы.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7" w:name="100319"/>
      <w:bookmarkEnd w:id="317"/>
      <w:r w:rsidRPr="00E15572">
        <w:rPr>
          <w:rFonts w:ascii="Arial" w:eastAsia="Times New Roman" w:hAnsi="Arial" w:cs="Arial"/>
          <w:color w:val="212529"/>
          <w:lang w:eastAsia="ru-RU"/>
        </w:rPr>
        <w:t xml:space="preserve">Нередки случаи, особенно в образовательных организациях с низкими образовательными результатами и находящимися в неблагоприятных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социокультурных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условиях, во многих сельских и удаленных школах, когда педагоги, удовлетворяющие данным профессиональным характеристикам, отсутствуют или их недостаточно. В этом случае наставником может стать педагог из другой образовательной организации, работающий в другом муниципальном образовании или регионе на основе сетевого взаимодействия. Поиск и подбор такого наставника может осуществляться на дистанционной основе.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8" w:name="100320"/>
      <w:bookmarkEnd w:id="318"/>
      <w:r w:rsidRPr="00E15572">
        <w:rPr>
          <w:rFonts w:ascii="Arial" w:eastAsia="Times New Roman" w:hAnsi="Arial" w:cs="Arial"/>
          <w:color w:val="212529"/>
          <w:lang w:eastAsia="ru-RU"/>
        </w:rPr>
        <w:t>2.2.2. Требования к компетенциям наставника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19" w:name="100321"/>
      <w:bookmarkEnd w:id="319"/>
      <w:r w:rsidRPr="00E15572">
        <w:rPr>
          <w:rFonts w:ascii="Arial" w:eastAsia="Times New Roman" w:hAnsi="Arial" w:cs="Arial"/>
          <w:color w:val="212529"/>
          <w:lang w:eastAsia="ru-RU"/>
        </w:rPr>
        <w:t>Компетенции наставника являются отражением тех функций и обязанностей, которые на него возлагаются на добровольной основе, с его письменного согласия и за дополнительную плату или иные формы мотивирования и стимулирования наставнической деятельности. Среди этих компетенций можно выделить следующие: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0" w:name="100322"/>
      <w:bookmarkEnd w:id="320"/>
      <w:r w:rsidRPr="00E15572">
        <w:rPr>
          <w:rFonts w:ascii="Arial" w:eastAsia="Times New Roman" w:hAnsi="Arial" w:cs="Arial"/>
          <w:color w:val="212529"/>
          <w:lang w:eastAsia="ru-RU"/>
        </w:rPr>
        <w:t>- знать и уметь применять в работе нормативную правовую базу (федеральную, региональную) в сфере образования, наставнической деятельности;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1" w:name="100323"/>
      <w:bookmarkEnd w:id="321"/>
      <w:r w:rsidRPr="00E15572">
        <w:rPr>
          <w:rFonts w:ascii="Arial" w:eastAsia="Times New Roman" w:hAnsi="Arial" w:cs="Arial"/>
          <w:color w:val="212529"/>
          <w:lang w:eastAsia="ru-RU"/>
        </w:rPr>
        <w:t>- уметь "вводить в должность" (знакомить с основными обязанностями, требованиями, предъявляемыми к учителю-предметнику (учителю начальных классов), с правилами внутреннего трудового распорядка, охраны труда и техники безопасности); знакомить молодого (начинающего) педагога со школой, с расположением учебных классов, кабинетов, служебных и бытовых помещений;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2" w:name="100324"/>
      <w:bookmarkEnd w:id="322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разрабатывать совместно с наставляемым педагогом персонализированные программы наставничества с учетом уровня его научной, психолого-педагогической, методической компетентности, уровня мотивации;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3" w:name="100325"/>
      <w:bookmarkEnd w:id="323"/>
      <w:r w:rsidRPr="00E15572">
        <w:rPr>
          <w:rFonts w:ascii="Arial" w:eastAsia="Times New Roman" w:hAnsi="Arial" w:cs="Arial"/>
          <w:color w:val="212529"/>
          <w:lang w:eastAsia="ru-RU"/>
        </w:rPr>
        <w:t xml:space="preserve">- изучать деловые и нравственные качества молодого педагога, его отношение к проведению занятий, к педагогическому коллективу, обучающимся и их родителям, увлечения, наклонности, круг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досугового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общения;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4" w:name="100326"/>
      <w:bookmarkEnd w:id="324"/>
      <w:r w:rsidRPr="00E15572">
        <w:rPr>
          <w:rFonts w:ascii="Arial" w:eastAsia="Times New Roman" w:hAnsi="Arial" w:cs="Arial"/>
          <w:color w:val="212529"/>
          <w:lang w:eastAsia="ru-RU"/>
        </w:rPr>
        <w:t>- консультировать по поводу самостоятельного проведения молодым или менее опытным педагогом учебных занятий и внеклассных мероприятий;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5" w:name="100327"/>
      <w:bookmarkEnd w:id="325"/>
      <w:r w:rsidRPr="00E15572">
        <w:rPr>
          <w:rFonts w:ascii="Arial" w:eastAsia="Times New Roman" w:hAnsi="Arial" w:cs="Arial"/>
          <w:color w:val="212529"/>
          <w:lang w:eastAsia="ru-RU"/>
        </w:rPr>
        <w:t>- оказывать молодому (начинающему) педагогу индивидуальную помощь в овладении практическими приемами и способами качественного проведения занятий, выявлять и совместно устранять допущенные ошибки;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6" w:name="100328"/>
      <w:bookmarkEnd w:id="326"/>
      <w:r w:rsidRPr="00E15572">
        <w:rPr>
          <w:rFonts w:ascii="Arial" w:eastAsia="Times New Roman" w:hAnsi="Arial" w:cs="Arial"/>
          <w:color w:val="212529"/>
          <w:lang w:eastAsia="ru-RU"/>
        </w:rPr>
        <w:t>- личным примером развивать положительные качества наставляемого,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7" w:name="100329"/>
      <w:bookmarkEnd w:id="327"/>
      <w:r w:rsidRPr="00E15572">
        <w:rPr>
          <w:rFonts w:ascii="Arial" w:eastAsia="Times New Roman" w:hAnsi="Arial" w:cs="Arial"/>
          <w:color w:val="212529"/>
          <w:lang w:eastAsia="ru-RU"/>
        </w:rPr>
        <w:t>- участвовать в обсуждении вопросов, связанных с педагогической и общественной деятельностью молодого (начинающего) педагога, вносить предложения о его поощрении или применении мер воспитательного и дисциплинарного воздействия;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8" w:name="100330"/>
      <w:bookmarkEnd w:id="328"/>
      <w:r w:rsidRPr="00E15572">
        <w:rPr>
          <w:rFonts w:ascii="Arial" w:eastAsia="Times New Roman" w:hAnsi="Arial" w:cs="Arial"/>
          <w:color w:val="212529"/>
          <w:lang w:eastAsia="ru-RU"/>
        </w:rPr>
        <w:t>- периодически сообщать куратору или руководителю методического объединения о процессе адаптации молодого (начинающего) педагога, результативности его профессиональной деятельности;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29" w:name="100331"/>
      <w:bookmarkEnd w:id="329"/>
      <w:r w:rsidRPr="00E15572">
        <w:rPr>
          <w:rFonts w:ascii="Arial" w:eastAsia="Times New Roman" w:hAnsi="Arial" w:cs="Arial"/>
          <w:color w:val="212529"/>
          <w:lang w:eastAsia="ru-RU"/>
        </w:rPr>
        <w:t>- подводить итоги профессиональной адаптации молодого (начинающего) педагога с предложениями по дальнейшей работе и др.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0" w:name="100332"/>
      <w:bookmarkEnd w:id="330"/>
      <w:r w:rsidRPr="00E15572">
        <w:rPr>
          <w:rFonts w:ascii="Arial" w:eastAsia="Times New Roman" w:hAnsi="Arial" w:cs="Arial"/>
          <w:color w:val="212529"/>
          <w:lang w:eastAsia="ru-RU"/>
        </w:rPr>
        <w:t>У наставника, помимо соответствующих обязанностей, имеются и соответствующие права: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1" w:name="100333"/>
      <w:bookmarkEnd w:id="331"/>
      <w:r w:rsidRPr="00E15572">
        <w:rPr>
          <w:rFonts w:ascii="Arial" w:eastAsia="Times New Roman" w:hAnsi="Arial" w:cs="Arial"/>
          <w:color w:val="212529"/>
          <w:lang w:eastAsia="ru-RU"/>
        </w:rPr>
        <w:t>- привлекать наставляемого к участию в мероприятиях, связанных с реализацией персонализированной программы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2" w:name="100334"/>
      <w:bookmarkEnd w:id="332"/>
      <w:r w:rsidRPr="00E15572">
        <w:rPr>
          <w:rFonts w:ascii="Arial" w:eastAsia="Times New Roman" w:hAnsi="Arial" w:cs="Arial"/>
          <w:color w:val="212529"/>
          <w:lang w:eastAsia="ru-RU"/>
        </w:rPr>
        <w:t>- участвовать в обсуждении вопросов, связанных с внедрением (применением) системы (целевой модели) наставничества в образовательной организации, в том числе с деятельностью наставляемого;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3" w:name="100335"/>
      <w:bookmarkEnd w:id="333"/>
      <w:r w:rsidRPr="00E15572">
        <w:rPr>
          <w:rFonts w:ascii="Arial" w:eastAsia="Times New Roman" w:hAnsi="Arial" w:cs="Arial"/>
          <w:color w:val="212529"/>
          <w:lang w:eastAsia="ru-RU"/>
        </w:rPr>
        <w:t>- выбирать формы и методы взаимодействия с наставляемым и своевременности выполнения заданий, проектов, определенных персонализированной программой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4" w:name="100336"/>
      <w:bookmarkEnd w:id="334"/>
      <w:r w:rsidRPr="00E15572">
        <w:rPr>
          <w:rFonts w:ascii="Arial" w:eastAsia="Times New Roman" w:hAnsi="Arial" w:cs="Arial"/>
          <w:color w:val="212529"/>
          <w:lang w:eastAsia="ru-RU"/>
        </w:rPr>
        <w:t>- в составе комиссий принимать участие в аттестации наставляемого и иных оценочных или конкурсных мероприятиях;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5" w:name="100337"/>
      <w:bookmarkEnd w:id="335"/>
      <w:r w:rsidRPr="00E15572">
        <w:rPr>
          <w:rFonts w:ascii="Arial" w:eastAsia="Times New Roman" w:hAnsi="Arial" w:cs="Arial"/>
          <w:color w:val="212529"/>
          <w:lang w:eastAsia="ru-RU"/>
        </w:rPr>
        <w:t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(целевой модели)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6" w:name="100338"/>
      <w:bookmarkEnd w:id="336"/>
      <w:r w:rsidRPr="00E15572">
        <w:rPr>
          <w:rFonts w:ascii="Arial" w:eastAsia="Times New Roman" w:hAnsi="Arial" w:cs="Arial"/>
          <w:color w:val="212529"/>
          <w:lang w:eastAsia="ru-RU"/>
        </w:rPr>
        <w:t>- обращаться к куратору с предложениями по внесению изменений и дополнений в документацию и инструменты осуществления персонализированных программ наставничества; за организационно-методической поддержкой;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7" w:name="100339"/>
      <w:bookmarkEnd w:id="337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обращаться к руководителю образовательной организации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8" w:name="100340"/>
      <w:bookmarkEnd w:id="338"/>
      <w:r w:rsidRPr="00E15572">
        <w:rPr>
          <w:rFonts w:ascii="Arial" w:eastAsia="Times New Roman" w:hAnsi="Arial" w:cs="Arial"/>
          <w:color w:val="212529"/>
          <w:lang w:eastAsia="ru-RU"/>
        </w:rPr>
        <w:t>2.2.3. Кто может быть наставляемым?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39" w:name="100341"/>
      <w:bookmarkEnd w:id="339"/>
      <w:r w:rsidRPr="00E15572">
        <w:rPr>
          <w:rFonts w:ascii="Arial" w:eastAsia="Times New Roman" w:hAnsi="Arial" w:cs="Arial"/>
          <w:color w:val="212529"/>
          <w:lang w:eastAsia="ru-RU"/>
        </w:rPr>
        <w:t>Наставляемые формируются из числа: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0" w:name="100342"/>
      <w:bookmarkEnd w:id="340"/>
      <w:r w:rsidRPr="00E15572">
        <w:rPr>
          <w:rFonts w:ascii="Arial" w:eastAsia="Times New Roman" w:hAnsi="Arial" w:cs="Arial"/>
          <w:color w:val="212529"/>
          <w:lang w:eastAsia="ru-RU"/>
        </w:rPr>
        <w:t>- молодых/начинающих педагогов;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1" w:name="100343"/>
      <w:bookmarkEnd w:id="341"/>
      <w:r w:rsidRPr="00E15572">
        <w:rPr>
          <w:rFonts w:ascii="Arial" w:eastAsia="Times New Roman" w:hAnsi="Arial" w:cs="Arial"/>
          <w:color w:val="212529"/>
          <w:lang w:eastAsia="ru-RU"/>
        </w:rPr>
        <w:t>- педагогов, приступивших к работе после длительного перерыва;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2" w:name="100344"/>
      <w:bookmarkEnd w:id="342"/>
      <w:r w:rsidRPr="00E15572">
        <w:rPr>
          <w:rFonts w:ascii="Arial" w:eastAsia="Times New Roman" w:hAnsi="Arial" w:cs="Arial"/>
          <w:color w:val="212529"/>
          <w:lang w:eastAsia="ru-RU"/>
        </w:rPr>
        <w:t>- педагогов, находящихся в процессе адаптации на новом месте работы;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3" w:name="100345"/>
      <w:bookmarkEnd w:id="343"/>
      <w:r w:rsidRPr="00E15572">
        <w:rPr>
          <w:rFonts w:ascii="Arial" w:eastAsia="Times New Roman" w:hAnsi="Arial" w:cs="Arial"/>
          <w:color w:val="212529"/>
          <w:lang w:eastAsia="ru-RU"/>
        </w:rPr>
        <w:t>- педагогов, желающих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4" w:name="100346"/>
      <w:bookmarkEnd w:id="344"/>
      <w:r w:rsidRPr="00E15572">
        <w:rPr>
          <w:rFonts w:ascii="Arial" w:eastAsia="Times New Roman" w:hAnsi="Arial" w:cs="Arial"/>
          <w:color w:val="212529"/>
          <w:lang w:eastAsia="ru-RU"/>
        </w:rPr>
        <w:t xml:space="preserve">- педагогов, желающих овладеть современными IT-программами, цифровыми навыками,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ИКТ-компетенциями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и т.д.;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5" w:name="100347"/>
      <w:bookmarkEnd w:id="345"/>
      <w:r w:rsidRPr="00E15572">
        <w:rPr>
          <w:rFonts w:ascii="Arial" w:eastAsia="Times New Roman" w:hAnsi="Arial" w:cs="Arial"/>
          <w:color w:val="212529"/>
          <w:lang w:eastAsia="ru-RU"/>
        </w:rPr>
        <w:t>- педагогов, находящихся в состоянии профессионального, эмоционального выгорания;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6" w:name="100348"/>
      <w:bookmarkEnd w:id="346"/>
      <w:r w:rsidRPr="00E15572">
        <w:rPr>
          <w:rFonts w:ascii="Arial" w:eastAsia="Times New Roman" w:hAnsi="Arial" w:cs="Arial"/>
          <w:color w:val="212529"/>
          <w:lang w:eastAsia="ru-RU"/>
        </w:rPr>
        <w:t>- педагогов, испытывающих другие профессиональные затруднения и осознающих потребность в наставнике;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7" w:name="100349"/>
      <w:bookmarkEnd w:id="347"/>
      <w:r w:rsidRPr="00E15572">
        <w:rPr>
          <w:rFonts w:ascii="Arial" w:eastAsia="Times New Roman" w:hAnsi="Arial" w:cs="Arial"/>
          <w:color w:val="212529"/>
          <w:lang w:eastAsia="ru-RU"/>
        </w:rPr>
        <w:t>- стажеров/студентов, заключивших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8" w:name="100350"/>
      <w:bookmarkEnd w:id="348"/>
      <w:r w:rsidRPr="00E15572">
        <w:rPr>
          <w:rFonts w:ascii="Arial" w:eastAsia="Times New Roman" w:hAnsi="Arial" w:cs="Arial"/>
          <w:color w:val="212529"/>
          <w:lang w:eastAsia="ru-RU"/>
        </w:rPr>
        <w:t>Права наставляемого: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49" w:name="100351"/>
      <w:bookmarkEnd w:id="349"/>
      <w:r w:rsidRPr="00E15572">
        <w:rPr>
          <w:rFonts w:ascii="Arial" w:eastAsia="Times New Roman" w:hAnsi="Arial" w:cs="Arial"/>
          <w:color w:val="212529"/>
          <w:lang w:eastAsia="ru-RU"/>
        </w:rPr>
        <w:t>- 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0" w:name="100352"/>
      <w:bookmarkEnd w:id="350"/>
      <w:r w:rsidRPr="00E15572">
        <w:rPr>
          <w:rFonts w:ascii="Arial" w:eastAsia="Times New Roman" w:hAnsi="Arial" w:cs="Arial"/>
          <w:color w:val="212529"/>
          <w:lang w:eastAsia="ru-RU"/>
        </w:rPr>
        <w:t>- 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1" w:name="100353"/>
      <w:bookmarkEnd w:id="351"/>
      <w:r w:rsidRPr="00E15572">
        <w:rPr>
          <w:rFonts w:ascii="Arial" w:eastAsia="Times New Roman" w:hAnsi="Arial" w:cs="Arial"/>
          <w:color w:val="212529"/>
          <w:lang w:eastAsia="ru-RU"/>
        </w:rPr>
        <w:t>- принимать участие в оценке качества реализованных персонализированных программ наставничества, в оценке соответствия условий их организации требованиям и принципам системы (целевой модели)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2" w:name="100354"/>
      <w:bookmarkEnd w:id="352"/>
      <w:r w:rsidRPr="00E15572">
        <w:rPr>
          <w:rFonts w:ascii="Arial" w:eastAsia="Times New Roman" w:hAnsi="Arial" w:cs="Arial"/>
          <w:color w:val="212529"/>
          <w:lang w:eastAsia="ru-RU"/>
        </w:rPr>
        <w:t>- выходить с ходатайством о замене наставника к куратору реализации программ наставничества 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3" w:name="100355"/>
      <w:bookmarkEnd w:id="353"/>
      <w:r w:rsidRPr="00E15572">
        <w:rPr>
          <w:rFonts w:ascii="Arial" w:eastAsia="Times New Roman" w:hAnsi="Arial" w:cs="Arial"/>
          <w:color w:val="212529"/>
          <w:lang w:eastAsia="ru-RU"/>
        </w:rPr>
        <w:t>2.3. Основные подходы к организации взаимодействия "наставник - наставляемый"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4" w:name="100356"/>
      <w:bookmarkEnd w:id="354"/>
      <w:r w:rsidRPr="00E15572">
        <w:rPr>
          <w:rFonts w:ascii="Arial" w:eastAsia="Times New Roman" w:hAnsi="Arial" w:cs="Arial"/>
          <w:color w:val="212529"/>
          <w:lang w:eastAsia="ru-RU"/>
        </w:rPr>
        <w:t>Сегодня в образовании актуален как поиск инновационных стратегий наставничества, так и умелое, бережное встраивание в современную жизнь образовательной организации традиционных форм взаимоотношений между наставниками и наставляемыми.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5" w:name="100357"/>
      <w:bookmarkEnd w:id="355"/>
      <w:r w:rsidRPr="00E15572">
        <w:rPr>
          <w:rFonts w:ascii="Arial" w:eastAsia="Times New Roman" w:hAnsi="Arial" w:cs="Arial"/>
          <w:color w:val="212529"/>
          <w:lang w:eastAsia="ru-RU"/>
        </w:rPr>
        <w:t>Инновационными стратегиями реализации наставничества педагогических работников образовательных организаций, повышающими его эффективность, можно назвать: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6" w:name="100358"/>
      <w:bookmarkEnd w:id="356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привлечение молодых педагогов к выполнению роли наставника по отношению к более опытным педагогам с целью преодоления их профессиональных затруднений, посредством новых ресурсов и компетенций молодого поколения (в области инновационных форм работы в образовательной деятельности; цифровых технологий и информационно-коммуникативных компетенций);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7" w:name="100359"/>
      <w:bookmarkEnd w:id="357"/>
      <w:r w:rsidRPr="00E15572">
        <w:rPr>
          <w:rFonts w:ascii="Arial" w:eastAsia="Times New Roman" w:hAnsi="Arial" w:cs="Arial"/>
          <w:color w:val="212529"/>
          <w:lang w:eastAsia="ru-RU"/>
        </w:rPr>
        <w:t>- реализация индивидуальных траекторий (индивидуализация запросов от наставляемых), выбор форм и видов наставничества "под запрос", личностно ориентированное наставничество;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8" w:name="100360"/>
      <w:bookmarkEnd w:id="358"/>
      <w:r w:rsidRPr="00E15572">
        <w:rPr>
          <w:rFonts w:ascii="Arial" w:eastAsia="Times New Roman" w:hAnsi="Arial" w:cs="Arial"/>
          <w:color w:val="212529"/>
          <w:lang w:eastAsia="ru-RU"/>
        </w:rPr>
        <w:t>- использование групповых форм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59" w:name="100361"/>
      <w:bookmarkEnd w:id="359"/>
      <w:r w:rsidRPr="00E15572">
        <w:rPr>
          <w:rFonts w:ascii="Arial" w:eastAsia="Times New Roman" w:hAnsi="Arial" w:cs="Arial"/>
          <w:color w:val="212529"/>
          <w:lang w:eastAsia="ru-RU"/>
        </w:rPr>
        <w:t xml:space="preserve">- взаимодействие наставников и наставляемых в рамках тематических проектов/проектной деятельности (целевые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интенсивы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онлайн-марафоны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от наставников, разработка дистанционных курсов, запись видеороликов и др.);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0" w:name="100362"/>
      <w:bookmarkEnd w:id="360"/>
      <w:r w:rsidRPr="00E15572">
        <w:rPr>
          <w:rFonts w:ascii="Arial" w:eastAsia="Times New Roman" w:hAnsi="Arial" w:cs="Arial"/>
          <w:color w:val="212529"/>
          <w:lang w:eastAsia="ru-RU"/>
        </w:rPr>
        <w:t>- сетевую инициативу (взаимодействие с сетевыми партнерами, другими образовательными организациями, педагогическими вузами и организациями СПО, ЦНППМ ПР и др.);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1" w:name="100363"/>
      <w:bookmarkEnd w:id="361"/>
      <w:r w:rsidRPr="00E15572">
        <w:rPr>
          <w:rFonts w:ascii="Arial" w:eastAsia="Times New Roman" w:hAnsi="Arial" w:cs="Arial"/>
          <w:color w:val="212529"/>
          <w:lang w:eastAsia="ru-RU"/>
        </w:rPr>
        <w:t xml:space="preserve">- виртуальное пространство многоуровневого сетевого наставничества и взаимодействия (формирование электронной базы наставничества, совместные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интернет-проекты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консультации, конкурсы и пр.);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2" w:name="100364"/>
      <w:bookmarkEnd w:id="362"/>
      <w:r w:rsidRPr="00E15572">
        <w:rPr>
          <w:rFonts w:ascii="Arial" w:eastAsia="Times New Roman" w:hAnsi="Arial" w:cs="Arial"/>
          <w:color w:val="212529"/>
          <w:lang w:eastAsia="ru-RU"/>
        </w:rPr>
        <w:t>- привлечение внешних компетентных наставников и экспертов.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3" w:name="100365"/>
      <w:bookmarkEnd w:id="363"/>
      <w:r w:rsidRPr="00E15572">
        <w:rPr>
          <w:rFonts w:ascii="Arial" w:eastAsia="Times New Roman" w:hAnsi="Arial" w:cs="Arial"/>
          <w:color w:val="212529"/>
          <w:lang w:eastAsia="ru-RU"/>
        </w:rPr>
        <w:t>Важными условиями успешного взаимодействия наставника и наставляемого являются соблюдение принципа добровольности, принятие своей роли, наличие объединяющих факторов: общность профессиональных интересов, взаимная заинтересованность и симпатия, уважение и доверие, мотивация к профессиональному росту и развитию, а также готовность к наставническому взаимодействию.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4" w:name="100366"/>
      <w:bookmarkEnd w:id="364"/>
      <w:r w:rsidRPr="00E15572">
        <w:rPr>
          <w:rFonts w:ascii="Arial" w:eastAsia="Times New Roman" w:hAnsi="Arial" w:cs="Arial"/>
          <w:color w:val="212529"/>
          <w:lang w:eastAsia="ru-RU"/>
        </w:rPr>
        <w:t>Основные подходы к организации взаимодействия пары "наставник - наставляемый" фактически сводятся к неким правилам-договоренностям, которые принимаются обеими сторонами. Они обговариваются в самом начале реализации наставнической программы. Эти правила можно сформулировать следующим образом: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5" w:name="100367"/>
      <w:bookmarkEnd w:id="365"/>
      <w:r w:rsidRPr="00E15572">
        <w:rPr>
          <w:rFonts w:ascii="Arial" w:eastAsia="Times New Roman" w:hAnsi="Arial" w:cs="Arial"/>
          <w:color w:val="212529"/>
          <w:lang w:eastAsia="ru-RU"/>
        </w:rPr>
        <w:t>- наставнические отношения формируются на условиях добровольности, взаимного согласия и доверия, взаимообогащения и открытого диалога;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6" w:name="100368"/>
      <w:bookmarkEnd w:id="366"/>
      <w:r w:rsidRPr="00E15572">
        <w:rPr>
          <w:rFonts w:ascii="Arial" w:eastAsia="Times New Roman" w:hAnsi="Arial" w:cs="Arial"/>
          <w:color w:val="212529"/>
          <w:lang w:eastAsia="ru-RU"/>
        </w:rPr>
        <w:t>- формированию наставнических пар/групп предшествует индивидуальная беседа с наставляемым и кандидатом в наставники, учитываются результаты анкетирования (анкета по изучению уровня удовлетворенности преподавателей профессиональной деятельностью);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7" w:name="100369"/>
      <w:bookmarkEnd w:id="367"/>
      <w:r w:rsidRPr="00E15572">
        <w:rPr>
          <w:rFonts w:ascii="Arial" w:eastAsia="Times New Roman" w:hAnsi="Arial" w:cs="Arial"/>
          <w:color w:val="212529"/>
          <w:lang w:eastAsia="ru-RU"/>
        </w:rPr>
        <w:t>- наставник является авторитетным лицом для наставляемого, обладает достаточным профессиональным мастерством и компетенциями, педагогическим опытом и личностными характеристиками для удовлетворения профессионального запроса наставляемого;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8" w:name="100370"/>
      <w:bookmarkEnd w:id="368"/>
      <w:r w:rsidRPr="00E15572">
        <w:rPr>
          <w:rFonts w:ascii="Arial" w:eastAsia="Times New Roman" w:hAnsi="Arial" w:cs="Arial"/>
          <w:color w:val="212529"/>
          <w:lang w:eastAsia="ru-RU"/>
        </w:rPr>
        <w:t>- наставник помогает наставляемому определить векторы профессионального и личностного развития и роста, нарисовать образ желаемого будущего в профессии для наставляемого;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69" w:name="100371"/>
      <w:bookmarkEnd w:id="369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наставник ориентируется на достижение наставляемым поставленной конкретной цели (профессионального запроса), но также по обоюдному согласию ориентируется на долгосрочную перспективу взаимодействия;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0" w:name="100372"/>
      <w:bookmarkEnd w:id="370"/>
      <w:r w:rsidRPr="00E15572">
        <w:rPr>
          <w:rFonts w:ascii="Arial" w:eastAsia="Times New Roman" w:hAnsi="Arial" w:cs="Arial"/>
          <w:color w:val="212529"/>
          <w:lang w:eastAsia="ru-RU"/>
        </w:rPr>
        <w:t>- наставник предлагает свою помощь в достижении целей, указывает на риски и противоречия;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1" w:name="100373"/>
      <w:bookmarkEnd w:id="371"/>
      <w:r w:rsidRPr="00E15572">
        <w:rPr>
          <w:rFonts w:ascii="Arial" w:eastAsia="Times New Roman" w:hAnsi="Arial" w:cs="Arial"/>
          <w:color w:val="212529"/>
          <w:lang w:eastAsia="ru-RU"/>
        </w:rPr>
        <w:t>- наставник не навязывает наставляемому собственное мнение и позицию, стимулирует развитие у наставляемого инициативы и социальной, профессиональной активности;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2" w:name="100374"/>
      <w:bookmarkEnd w:id="372"/>
      <w:r w:rsidRPr="00E15572">
        <w:rPr>
          <w:rFonts w:ascii="Arial" w:eastAsia="Times New Roman" w:hAnsi="Arial" w:cs="Arial"/>
          <w:color w:val="212529"/>
          <w:lang w:eastAsia="ru-RU"/>
        </w:rPr>
        <w:t>- наставник старается оказывать личностную и психологическую поддержку, мотивирует наставляемого на достижение успеха;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3" w:name="100375"/>
      <w:bookmarkEnd w:id="373"/>
      <w:r w:rsidRPr="00E15572">
        <w:rPr>
          <w:rFonts w:ascii="Arial" w:eastAsia="Times New Roman" w:hAnsi="Arial" w:cs="Arial"/>
          <w:color w:val="212529"/>
          <w:lang w:eastAsia="ru-RU"/>
        </w:rPr>
        <w:t>- наставник соблюдает этические принципы взаимодействия и общения, обоюдные договоренности и конфиденциальность (не разглашает информацию, которую передает ему наставляемый), не выходит за допустимые рамки субординации;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4" w:name="100376"/>
      <w:bookmarkEnd w:id="374"/>
      <w:r w:rsidRPr="00E15572">
        <w:rPr>
          <w:rFonts w:ascii="Arial" w:eastAsia="Times New Roman" w:hAnsi="Arial" w:cs="Arial"/>
          <w:color w:val="212529"/>
          <w:lang w:eastAsia="ru-RU"/>
        </w:rPr>
        <w:t>- наставник и наставляемый стремятся использовать современные формы и технологии наставничества (в том числе дистанционные), совершенствуют свои компетенции в области информационно-коммуникативных технологий.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5" w:name="100377"/>
      <w:bookmarkEnd w:id="375"/>
      <w:r w:rsidRPr="00E15572">
        <w:rPr>
          <w:rFonts w:ascii="Arial" w:eastAsia="Times New Roman" w:hAnsi="Arial" w:cs="Arial"/>
          <w:color w:val="212529"/>
          <w:lang w:eastAsia="ru-RU"/>
        </w:rPr>
        <w:t>3. Формы и виды наставничества педагогических работников в образовательных организациях общего, среднего профессионального, дополнительного образования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6" w:name="100378"/>
      <w:bookmarkEnd w:id="376"/>
      <w:r w:rsidRPr="00E15572">
        <w:rPr>
          <w:rFonts w:ascii="Arial" w:eastAsia="Times New Roman" w:hAnsi="Arial" w:cs="Arial"/>
          <w:color w:val="212529"/>
          <w:lang w:eastAsia="ru-RU"/>
        </w:rPr>
        <w:t>3.1. Формы наставничества педагогических работников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7" w:name="100379"/>
      <w:bookmarkEnd w:id="377"/>
      <w:r w:rsidRPr="00E15572">
        <w:rPr>
          <w:rFonts w:ascii="Arial" w:eastAsia="Times New Roman" w:hAnsi="Arial" w:cs="Arial"/>
          <w:color w:val="212529"/>
          <w:lang w:eastAsia="ru-RU"/>
        </w:rPr>
        <w:t>Форма наставничества -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8" w:name="100380"/>
      <w:bookmarkEnd w:id="378"/>
      <w:r w:rsidRPr="00E15572">
        <w:rPr>
          <w:rFonts w:ascii="Arial" w:eastAsia="Times New Roman" w:hAnsi="Arial" w:cs="Arial"/>
          <w:color w:val="212529"/>
          <w:lang w:eastAsia="ru-RU"/>
        </w:rPr>
        <w:t>В образовательных организациях общего, среднего профессионального, дополнительного образования в отношении педагогических работников могут быть реализованы различные формы наставничества: "педагог - педагог", "руководитель образовательной организации - педагог", "работодатель - студент педагогического вуза/колледжа" "педагог вуза/колледжа - молодой педагог образовательной организации", "социальный партнер - педагогический работник образовательных организаций СПО и дополнительного образования (далее - ДО).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79" w:name="100381"/>
      <w:bookmarkEnd w:id="379"/>
      <w:r w:rsidRPr="00E15572">
        <w:rPr>
          <w:rFonts w:ascii="Arial" w:eastAsia="Times New Roman" w:hAnsi="Arial" w:cs="Arial"/>
          <w:color w:val="212529"/>
          <w:lang w:eastAsia="ru-RU"/>
        </w:rPr>
        <w:t>3.1.1. Форма наставничества "педагог-педагог"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0" w:name="100382"/>
      <w:bookmarkEnd w:id="380"/>
      <w:r w:rsidRPr="00E15572">
        <w:rPr>
          <w:rFonts w:ascii="Arial" w:eastAsia="Times New Roman" w:hAnsi="Arial" w:cs="Arial"/>
          <w:color w:val="212529"/>
          <w:lang w:eastAsia="ru-RU"/>
        </w:rPr>
        <w:t>Форма наставничества "педагог - педагог"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1" w:name="100383"/>
      <w:bookmarkEnd w:id="381"/>
      <w:r w:rsidRPr="00E15572">
        <w:rPr>
          <w:rFonts w:ascii="Arial" w:eastAsia="Times New Roman" w:hAnsi="Arial" w:cs="Arial"/>
          <w:color w:val="212529"/>
          <w:lang w:eastAsia="ru-RU"/>
        </w:rPr>
        <w:t>В такой форме наставничества, как "педагог - педагог", возможны следующие модели взаимодействия.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2" w:name="100384"/>
      <w:bookmarkEnd w:id="382"/>
      <w:r w:rsidRPr="00E15572">
        <w:rPr>
          <w:rFonts w:ascii="Arial" w:eastAsia="Times New Roman" w:hAnsi="Arial" w:cs="Arial"/>
          <w:color w:val="212529"/>
          <w:lang w:eastAsia="ru-RU"/>
        </w:rPr>
        <w:t xml:space="preserve">1. Взаимодействие "опытный педагог - молодой специалист",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Здесь подходит и модель ментора, и модель наставника, который является "другом, товарищем и братом",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 xml:space="preserve">и модель учителя, когда на первый план выводит не столько перечень необходимых для освоения компетенций и предметных знаний, сколько воодушевляющий и вдохновляющий пример успешного наставника. Наставник учит преодолевать препятствия, внушает наставляемому веру в собственные силы и в позитивные профессиональные перспективы. Формами и методами организации работы с молодыми и начинающими педагогами являются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консультации, посещение 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взаимопосещение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уроков, анкетирование, тестирование, участие в различных очных и дистанционных мероприятиях.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3" w:name="100385"/>
      <w:bookmarkEnd w:id="383"/>
      <w:r w:rsidRPr="00E15572">
        <w:rPr>
          <w:rFonts w:ascii="Arial" w:eastAsia="Times New Roman" w:hAnsi="Arial" w:cs="Arial"/>
          <w:color w:val="212529"/>
          <w:lang w:eastAsia="ru-RU"/>
        </w:rPr>
        <w:t>В случае успеха молодой педагог закрепляется не только в профессии, но и в данной образовательной организации, спустя три - пять лет проходит аттестацию и стремится к дальнейшему профессиональному росту.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4" w:name="100386"/>
      <w:bookmarkEnd w:id="384"/>
      <w:r w:rsidRPr="00E15572">
        <w:rPr>
          <w:rFonts w:ascii="Arial" w:eastAsia="Times New Roman" w:hAnsi="Arial" w:cs="Arial"/>
          <w:color w:val="212529"/>
          <w:lang w:eastAsia="ru-RU"/>
        </w:rPr>
        <w:t>2. Взаимодействие "лидер педагогического сообщества - педагог, испытывающий профессиональные затруднения в сфере коммуникации". 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 ("у меня плохо налаживаются контакты с коллегами", "я испытываю сложности во время уроков, особенно при посещении урока руководством школы" и пр., "я не знаю, как разговаривать с родителями в конфликтных ситуациях" и т.д.). Главное направление наставнической деятельности -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5" w:name="100387"/>
      <w:bookmarkEnd w:id="385"/>
      <w:r w:rsidRPr="00E15572">
        <w:rPr>
          <w:rFonts w:ascii="Arial" w:eastAsia="Times New Roman" w:hAnsi="Arial" w:cs="Arial"/>
          <w:color w:val="212529"/>
          <w:lang w:eastAsia="ru-RU"/>
        </w:rPr>
        <w:t xml:space="preserve">3. Взаимодействие "педагог-новатор - консервативный педагог",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-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субъект-объектной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качестве квалифицированного специалиста-эксперта инновационных процессов в школе, преодоление собственного профессионального выгорания, переход на новую для него позицию наставника или даже наставника наставников на региональном уровне (во внешнем контуре).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6" w:name="100388"/>
      <w:bookmarkEnd w:id="386"/>
      <w:r w:rsidRPr="00E15572">
        <w:rPr>
          <w:rFonts w:ascii="Arial" w:eastAsia="Times New Roman" w:hAnsi="Arial" w:cs="Arial"/>
          <w:color w:val="212529"/>
          <w:lang w:eastAsia="ru-RU"/>
        </w:rPr>
        <w:t xml:space="preserve">4. Взаимодействие "опытный предметник - неопытный предметник",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вебинарах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с последующим обсуждением, к подготовке сдачи ОГЭ/ЕГЭ по предмету. В случае успеха наставнической деятельности наставляемый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7" w:name="100389"/>
      <w:bookmarkEnd w:id="387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Особую роль в форме наставничества "педагог-педагог" в перспективе будут играть педагоги, имеющие квалификационную категорию "педагог-наставник", "педагог-методист" &lt;12&gt;. Одно из необходимых условий присвоения педагогу квалификационной категории "педагог-наставник" - многолетнее продуктивное участие в реализации персонализированных программ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8" w:name="100390"/>
      <w:bookmarkEnd w:id="388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89" w:name="100391"/>
      <w:bookmarkEnd w:id="389"/>
      <w:r w:rsidRPr="00E15572">
        <w:rPr>
          <w:rFonts w:ascii="Arial" w:eastAsia="Times New Roman" w:hAnsi="Arial" w:cs="Arial"/>
          <w:color w:val="212529"/>
          <w:lang w:eastAsia="ru-RU"/>
        </w:rPr>
        <w:t>&lt;12&gt; После принятия нового порядка проведения аттестации взамен действующего </w:t>
      </w:r>
      <w:hyperlink r:id="rId36" w:anchor="100012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Порядка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0" w:name="100392"/>
      <w:bookmarkEnd w:id="390"/>
      <w:r w:rsidRPr="00E15572">
        <w:rPr>
          <w:rFonts w:ascii="Arial" w:eastAsia="Times New Roman" w:hAnsi="Arial" w:cs="Arial"/>
          <w:color w:val="212529"/>
          <w:lang w:eastAsia="ru-RU"/>
        </w:rPr>
        <w:t>3.1.2. Форма наставничества "руководитель образовательной организации - педагог"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1" w:name="100393"/>
      <w:bookmarkEnd w:id="391"/>
      <w:r w:rsidRPr="00E15572">
        <w:rPr>
          <w:rFonts w:ascii="Arial" w:eastAsia="Times New Roman" w:hAnsi="Arial" w:cs="Arial"/>
          <w:color w:val="212529"/>
          <w:lang w:eastAsia="ru-RU"/>
        </w:rPr>
        <w:t>Форма наставничества "руководитель образовательной организации - педагог" применима во всех образовательных организациях общего образования, СПО и ДО.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2" w:name="100394"/>
      <w:bookmarkEnd w:id="392"/>
      <w:r w:rsidRPr="00E15572">
        <w:rPr>
          <w:rFonts w:ascii="Arial" w:eastAsia="Times New Roman" w:hAnsi="Arial" w:cs="Arial"/>
          <w:color w:val="212529"/>
          <w:lang w:eastAsia="ru-RU"/>
        </w:rPr>
        <w:t>Руководитель образовательной организации как представитель работодателя &lt;13&gt; 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"педагог - педагог".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3" w:name="100395"/>
      <w:bookmarkEnd w:id="393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4" w:name="100396"/>
      <w:bookmarkEnd w:id="394"/>
      <w:r w:rsidRPr="00E15572">
        <w:rPr>
          <w:rFonts w:ascii="Arial" w:eastAsia="Times New Roman" w:hAnsi="Arial" w:cs="Arial"/>
          <w:color w:val="212529"/>
          <w:lang w:eastAsia="ru-RU"/>
        </w:rPr>
        <w:t>&lt;13&gt; Для работников (в том числе педагогических работников) образовательных организаций работодателем является образовательная организация.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5" w:name="100397"/>
      <w:bookmarkEnd w:id="395"/>
      <w:r w:rsidRPr="00E15572">
        <w:rPr>
          <w:rFonts w:ascii="Arial" w:eastAsia="Times New Roman" w:hAnsi="Arial" w:cs="Arial"/>
          <w:color w:val="212529"/>
          <w:lang w:eastAsia="ru-RU"/>
        </w:rPr>
        <w:t>Задачи реализации формы наставничества "руководитель образовательной организации - педагог":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6" w:name="100398"/>
      <w:bookmarkEnd w:id="396"/>
      <w:r w:rsidRPr="00E15572">
        <w:rPr>
          <w:rFonts w:ascii="Arial" w:eastAsia="Times New Roman" w:hAnsi="Arial" w:cs="Arial"/>
          <w:color w:val="212529"/>
          <w:lang w:eastAsia="ru-RU"/>
        </w:rPr>
        <w:t>- создание условий для профессионального становления молодых/начинающих педагогов, возможности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7" w:name="100399"/>
      <w:bookmarkEnd w:id="397"/>
      <w:r w:rsidRPr="00E15572">
        <w:rPr>
          <w:rFonts w:ascii="Arial" w:eastAsia="Times New Roman" w:hAnsi="Arial" w:cs="Arial"/>
          <w:color w:val="212529"/>
          <w:lang w:eastAsia="ru-RU"/>
        </w:rPr>
        <w:t>- адаптация молодых/начинающих педагогов к условиям осуществления профессиональной деятельности, их закрепление в профессии;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8" w:name="100400"/>
      <w:bookmarkEnd w:id="398"/>
      <w:r w:rsidRPr="00E15572">
        <w:rPr>
          <w:rFonts w:ascii="Arial" w:eastAsia="Times New Roman" w:hAnsi="Arial" w:cs="Arial"/>
          <w:color w:val="212529"/>
          <w:lang w:eastAsia="ru-RU"/>
        </w:rPr>
        <w:t>- формирование сплоченного, творческого, эффективного коллектива за счет включения в адаптационный процесс опытных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399" w:name="100401"/>
      <w:bookmarkEnd w:id="399"/>
      <w:r w:rsidRPr="00E15572">
        <w:rPr>
          <w:rFonts w:ascii="Arial" w:eastAsia="Times New Roman" w:hAnsi="Arial" w:cs="Arial"/>
          <w:color w:val="212529"/>
          <w:lang w:eastAsia="ru-RU"/>
        </w:rPr>
        <w:t>- снижение показателя текучести кадров, использование превентивных мер по предотвращению профессионального выгорания педагогических работников старших возрастов, развитие форм их горизонтальной и вертикальной мобильности;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0" w:name="100402"/>
      <w:bookmarkEnd w:id="400"/>
      <w:r w:rsidRPr="00E15572">
        <w:rPr>
          <w:rFonts w:ascii="Arial" w:eastAsia="Times New Roman" w:hAnsi="Arial" w:cs="Arial"/>
          <w:color w:val="212529"/>
          <w:lang w:eastAsia="ru-RU"/>
        </w:rPr>
        <w:t xml:space="preserve">- повышение престижа и укрепление позитивного имиджа школы и педагогов в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социокультурном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окружении, повышение престижа профессии педагога;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1" w:name="100403"/>
      <w:bookmarkEnd w:id="401"/>
      <w:r w:rsidRPr="00E15572">
        <w:rPr>
          <w:rFonts w:ascii="Arial" w:eastAsia="Times New Roman" w:hAnsi="Arial" w:cs="Arial"/>
          <w:color w:val="212529"/>
          <w:lang w:eastAsia="ru-RU"/>
        </w:rPr>
        <w:t>- восполнение предметных, психолого-педагогических, методологических дефицитов педагогов внутри данной образовательной организации, а также путем использования внешних контуров.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2" w:name="100404"/>
      <w:bookmarkEnd w:id="402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3.1.3. Форма наставничества "работодатель - студент педагогического вуза/колледжа"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"Образование и педагогические науки")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3" w:name="100405"/>
      <w:bookmarkEnd w:id="403"/>
      <w:r w:rsidRPr="00E15572">
        <w:rPr>
          <w:rFonts w:ascii="Arial" w:eastAsia="Times New Roman" w:hAnsi="Arial" w:cs="Arial"/>
          <w:color w:val="212529"/>
          <w:lang w:eastAsia="ru-RU"/>
        </w:rPr>
        <w:t>Данная форма наставничества в наибольшей степени применима для общеобразовательных организаций, отчасти - для образовательных организаций систем СПО и ДО.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4" w:name="100406"/>
      <w:bookmarkEnd w:id="404"/>
      <w:r w:rsidRPr="00E15572">
        <w:rPr>
          <w:rFonts w:ascii="Arial" w:eastAsia="Times New Roman" w:hAnsi="Arial" w:cs="Arial"/>
          <w:color w:val="212529"/>
          <w:lang w:eastAsia="ru-RU"/>
        </w:rPr>
        <w:t>В форме наставничества "работодатель - студент педагогического вуза/колледжа" речь идет о будущем педагоге, а в данный момент - студенте педагогического вуза или организации СПО, который проходит педагогическую практику в образовательной организации &lt;14&gt; или трудоустроился в ней. Нередки случаи, когда на практику приходит студент - выпускник данной организации с намерением вернуться в нее уже в качестве дипломированного педагога. В данной ситуации у работодателя &lt;15&gt; появляется возможность осуществления наставничества в отношении будущего коллеги &lt;16&gt;. Для этого необходимо совместно с педагогическим вузом или организацией СПО (руководством и руководителем практики) разработать индивидуальную программу прохождения практики студента, в которой будут учтены следующие моменты.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5" w:name="100407"/>
      <w:bookmarkEnd w:id="405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6" w:name="100408"/>
      <w:bookmarkEnd w:id="406"/>
      <w:r w:rsidRPr="00E15572">
        <w:rPr>
          <w:rFonts w:ascii="Arial" w:eastAsia="Times New Roman" w:hAnsi="Arial" w:cs="Arial"/>
          <w:color w:val="212529"/>
          <w:lang w:eastAsia="ru-RU"/>
        </w:rPr>
        <w:t>&lt;14&gt; Рекомендуется заключить договор о сотрудничестве с вузом и/или колледжем.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7" w:name="100409"/>
      <w:bookmarkEnd w:id="407"/>
      <w:r w:rsidRPr="00E15572">
        <w:rPr>
          <w:rFonts w:ascii="Arial" w:eastAsia="Times New Roman" w:hAnsi="Arial" w:cs="Arial"/>
          <w:color w:val="212529"/>
          <w:lang w:eastAsia="ru-RU"/>
        </w:rPr>
        <w:t>&lt;15&gt; В наставничестве студентов ведущая роль, в большей степени организационная, принадлежит руководителю образовательной организации. Вместе с тем руководитель может осуществлять прямые наставнические функции близкие к форме "педагог - педагог", а в данном случае "педагог - студент", направленные на профессиональное и личностное становления будущего педагога, вхождение в профессию, формирование профессиональных компетенций. Наставнические действия по отношению к студенту будет неформально выполнять педагогический коллектив образовательной организации, вовлеченный в технологии наставничества и разделяющий ее ценности.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8" w:name="100410"/>
      <w:bookmarkEnd w:id="408"/>
      <w:r w:rsidRPr="00E15572">
        <w:rPr>
          <w:rFonts w:ascii="Arial" w:eastAsia="Times New Roman" w:hAnsi="Arial" w:cs="Arial"/>
          <w:color w:val="212529"/>
          <w:lang w:eastAsia="ru-RU"/>
        </w:rPr>
        <w:t>&lt;16&gt; Согласно федеральному закону N 273 "Об образовании в Российской Федерации" (ред. от 11.06.2021), </w:t>
      </w:r>
      <w:hyperlink r:id="rId37" w:anchor="000418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ст. 46, п. 3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"Лица,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программам". Таким образом, студенты старших курсов могут заниматься педагогической деятельностью в образовательных организациях. По отношению к ним в наставничестве можно применять синергию форм "работодатель-студент" и "педагог-педагог" с учетом возрастных, социально-личностных и психологических особенностей наставляемых, их профессиональных потребностей и специфики задач.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09" w:name="100411"/>
      <w:bookmarkEnd w:id="409"/>
      <w:r w:rsidRPr="00E15572">
        <w:rPr>
          <w:rFonts w:ascii="Arial" w:eastAsia="Times New Roman" w:hAnsi="Arial" w:cs="Arial"/>
          <w:color w:val="212529"/>
          <w:lang w:eastAsia="ru-RU"/>
        </w:rPr>
        <w:t xml:space="preserve">- Студент параллельно с теоретической частью преподавания предмета в вузе/колледже постигает на практике методику преподавания соответствующих тем в образовательной организации путем регулярной подготовки и проведения фрагментов урока/занятия, который ведет опытный педагог и/или педагог-наставник, а также знакомится с нормативной правовой базой в сфере наставничества, с федеральными государственными образовательными стандартами общего образования, основной образовательной программой школы, содержанием образовательных программ образовательных организаций СПО и ДО, содержанием, методикой и технологиями преподавания предметов в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продуктивно-деятельностной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форме. Такой подход более эффективен, чем подготовка и проведение 2 - 3 "зачетных" уроков, т.к. позволит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многократно отработать действия студента-практиканта на всех этапах урока/занятия, на различных типах и видах уроков, в том числе инновационных.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0" w:name="100412"/>
      <w:bookmarkEnd w:id="410"/>
      <w:r w:rsidRPr="00E15572">
        <w:rPr>
          <w:rFonts w:ascii="Arial" w:eastAsia="Times New Roman" w:hAnsi="Arial" w:cs="Arial"/>
          <w:color w:val="212529"/>
          <w:lang w:eastAsia="ru-RU"/>
        </w:rPr>
        <w:t>- Студент участвует в подготовке и проведении различных мероприятий внеурочной и воспитательной деятельности под руководством опытного педагога-предметника, классного руководителя, знакомится с содержанием, методикой и технологиями проведения факультативов, элективных курсов, классных часов, родительских собраний, экскурсий, с демонстрационными версиями подготовки к Всероссийским проверочным работам, основному и единому государственным экзаменам (далее - ОГЭ и ЕГЭ) и составлением связанных с этой деятельностью необходимых методических документов (планы внеурочной деятельности, воспитательной деятельности, формы заполнения работ для сдачи ОГЭ и ЕГЭ и т.д.).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1" w:name="100413"/>
      <w:bookmarkEnd w:id="411"/>
      <w:r w:rsidRPr="00E15572">
        <w:rPr>
          <w:rFonts w:ascii="Arial" w:eastAsia="Times New Roman" w:hAnsi="Arial" w:cs="Arial"/>
          <w:color w:val="212529"/>
          <w:lang w:eastAsia="ru-RU"/>
        </w:rPr>
        <w:t>- Студент осваивает практическую часть предметов общепедагогического цикла (общая и возрастная педагогика, психология, методика преподавания предметов и т.д.) в форме проектов, исследований, написания курсовых и контрольных работ, поиска и обработки статистических, аналитических, диагностических и прочих данных на материалах той образовательной организации, в которой он проходит педагогическую практику.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2" w:name="100414"/>
      <w:bookmarkEnd w:id="412"/>
      <w:r w:rsidRPr="00E15572">
        <w:rPr>
          <w:rFonts w:ascii="Arial" w:eastAsia="Times New Roman" w:hAnsi="Arial" w:cs="Arial"/>
          <w:color w:val="212529"/>
          <w:lang w:eastAsia="ru-RU"/>
        </w:rPr>
        <w:t>- Наставник создает условия для ознакомления студента с цифровой образовательной средой; представляет возможность (при наличии) применить свой педагогический потенциал при поддержке наставника в "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Кванториуме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", "Точке роста" и "IT-кубе", в других инновационных образовательных пространствах.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3" w:name="100415"/>
      <w:bookmarkEnd w:id="413"/>
      <w:r w:rsidRPr="00E15572">
        <w:rPr>
          <w:rFonts w:ascii="Arial" w:eastAsia="Times New Roman" w:hAnsi="Arial" w:cs="Arial"/>
          <w:color w:val="212529"/>
          <w:lang w:eastAsia="ru-RU"/>
        </w:rPr>
        <w:t>Такой подход позволит студенту на практике ознакомиться с основными тенденциями развития российского образования, направлениями работы школы, организаций СПО и ДО, вступая в тесные контакты с работодателем в целом, во взаимодействие со многими членами педагогического коллектива (с административными работниками, педагогами-предметниками, классными руководителями, педагогами дополнительного образования, социальными педагогами, мастерами производственного обучения), с обучающимися образовательной организации и их родителями. Будет способствовать укреплению связей между педагогическим вузом/колледжем и образовательной организацией общего образования, СПО и ДО. Он сделает педагогическую практику более ориентированной на нужды работодателя, оптимизирует сроки наставничества путем перенесения части наставнической работы с последипломного на преддипломный период становления молодого педагога. Этот подход также усилит мотивацию студента на самоопределение в педагогической профессии, желание после окончания вуза/колледжа прийти работать в данную образовательную организацию, ускорит в дальнейшем процесс профессиональной адаптации.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4" w:name="100416"/>
      <w:bookmarkEnd w:id="414"/>
      <w:r w:rsidRPr="00E15572">
        <w:rPr>
          <w:rFonts w:ascii="Arial" w:eastAsia="Times New Roman" w:hAnsi="Arial" w:cs="Arial"/>
          <w:color w:val="212529"/>
          <w:lang w:eastAsia="ru-RU"/>
        </w:rPr>
        <w:t>3.1.4. Форма наставничества "педагог вуза/колледжа - молодой педагог образовательной организации"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5" w:name="100417"/>
      <w:bookmarkEnd w:id="415"/>
      <w:r w:rsidRPr="00E15572">
        <w:rPr>
          <w:rFonts w:ascii="Arial" w:eastAsia="Times New Roman" w:hAnsi="Arial" w:cs="Arial"/>
          <w:color w:val="212529"/>
          <w:lang w:eastAsia="ru-RU"/>
        </w:rPr>
        <w:t>Форма наставничества "педагог вуза/колледжа - молодой педагог образовательной организации" пока относительно редко применяется в наставнической деятельности. Адаптация молодого педагога к профессиональной деятельности, сопровождение в профессиональном становлении и помощь в подготовке к прохождению аттестационных процедур ложатся на плечи работодателя - образовательной организации. Такая форма наставничества, как "педагог вуза/ колледжа - молодой педагог образовательной организации", призвана повысить ответственность колледжей и вузов за качество подготовки молодых специалистов для работы в системе образования.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6" w:name="100418"/>
      <w:bookmarkEnd w:id="416"/>
      <w:r w:rsidRPr="00E15572">
        <w:rPr>
          <w:rFonts w:ascii="Arial" w:eastAsia="Times New Roman" w:hAnsi="Arial" w:cs="Arial"/>
          <w:color w:val="212529"/>
          <w:lang w:eastAsia="ru-RU"/>
        </w:rPr>
        <w:t xml:space="preserve">Вместе с тем форма наставничества "педагог вуза/колледжа - молодой педагог образовательной организации" имеет хорошие перспективы не только для утверждения в профессии и в данной образовательной организации бывшего студента, но также для пролонгированного наблюдения за молодым специалистом со стороны его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преподавателей и методистов вуза/колледжа с целью совершенствования базовой подготовки молодых специалистов.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7" w:name="100419"/>
      <w:bookmarkEnd w:id="417"/>
      <w:r w:rsidRPr="00E15572">
        <w:rPr>
          <w:rFonts w:ascii="Arial" w:eastAsia="Times New Roman" w:hAnsi="Arial" w:cs="Arial"/>
          <w:color w:val="212529"/>
          <w:lang w:eastAsia="ru-RU"/>
        </w:rPr>
        <w:t>Данная форма наставничества осуществляется в тесном контакте и взаимодействии с педагогами-наставниками из образовательной организации, в которой начинает свою трудовую деятельность молодой педагог.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8" w:name="100420"/>
      <w:bookmarkEnd w:id="418"/>
      <w:r w:rsidRPr="00E15572">
        <w:rPr>
          <w:rFonts w:ascii="Arial" w:eastAsia="Times New Roman" w:hAnsi="Arial" w:cs="Arial"/>
          <w:color w:val="212529"/>
          <w:lang w:eastAsia="ru-RU"/>
        </w:rPr>
        <w:t>С одной стороны, такая форма наставничества дает возможность вчерашнему студенту чувствовать доброжелательную поддержку своих педагогов из вуза/колледжа, которые разделяют с ним ответственность за профессиональные компетенции, сформированные за годы базового профессионального обучения.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19" w:name="100421"/>
      <w:bookmarkEnd w:id="419"/>
      <w:r w:rsidRPr="00E15572">
        <w:rPr>
          <w:rFonts w:ascii="Arial" w:eastAsia="Times New Roman" w:hAnsi="Arial" w:cs="Arial"/>
          <w:color w:val="212529"/>
          <w:lang w:eastAsia="ru-RU"/>
        </w:rPr>
        <w:t>С другой стороны, она позволяет работодателю на доверительной основе, в контакте с педагогами вуза/колледжа лучше раскрыть потенциальные возможности и способности молодого специалиста, учесть его личностные особенности, социальные и профессиональные запросы.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0" w:name="100422"/>
      <w:bookmarkEnd w:id="420"/>
      <w:r w:rsidRPr="00E15572">
        <w:rPr>
          <w:rFonts w:ascii="Arial" w:eastAsia="Times New Roman" w:hAnsi="Arial" w:cs="Arial"/>
          <w:color w:val="212529"/>
          <w:lang w:eastAsia="ru-RU"/>
        </w:rPr>
        <w:t>Педагоги вуза/ колледжа, наблюдая за выпускником в течение первого года его работы, могут скорректировать свою методику и технологии обучения студентов с учетом анализа дефицитов молодого педагога (бывшего студента), его сильных сторон, а также с учетом запросов работодателя.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1" w:name="100423"/>
      <w:bookmarkEnd w:id="421"/>
      <w:r w:rsidRPr="00E15572">
        <w:rPr>
          <w:rFonts w:ascii="Arial" w:eastAsia="Times New Roman" w:hAnsi="Arial" w:cs="Arial"/>
          <w:color w:val="212529"/>
          <w:lang w:eastAsia="ru-RU"/>
        </w:rPr>
        <w:t>Таким образом, форма наставничества "педагог вуза/ колледжа - молодой педагог образовательной организации" позволит сделать процесс становления молодого профессионала непрерывным и более плавным, менее болезненным для него самого и работодателя.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2" w:name="100424"/>
      <w:bookmarkEnd w:id="422"/>
      <w:r w:rsidRPr="00E15572">
        <w:rPr>
          <w:rFonts w:ascii="Arial" w:eastAsia="Times New Roman" w:hAnsi="Arial" w:cs="Arial"/>
          <w:color w:val="212529"/>
          <w:lang w:eastAsia="ru-RU"/>
        </w:rPr>
        <w:t>Для реализации данной формы наставничества в образовательной организации необходимо разработать пакет документов между образовательной организацией и педагогическим вузом/колледжем как между социальными партнерами на взаимовыгодной основе.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3" w:name="100425"/>
      <w:bookmarkEnd w:id="423"/>
      <w:r w:rsidRPr="00E15572">
        <w:rPr>
          <w:rFonts w:ascii="Arial" w:eastAsia="Times New Roman" w:hAnsi="Arial" w:cs="Arial"/>
          <w:color w:val="212529"/>
          <w:lang w:eastAsia="ru-RU"/>
        </w:rPr>
        <w:t>3.1.5. Форма наставничества "социальный партнер - педагог образовательной организации"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4" w:name="100426"/>
      <w:bookmarkEnd w:id="424"/>
      <w:r w:rsidRPr="00E15572">
        <w:rPr>
          <w:rFonts w:ascii="Arial" w:eastAsia="Times New Roman" w:hAnsi="Arial" w:cs="Arial"/>
          <w:color w:val="212529"/>
          <w:lang w:eastAsia="ru-RU"/>
        </w:rPr>
        <w:t>Эта форма наставничества в наибольшей степени применима в системе СПО и ДО, хотя ее потенциал будет также востребован и в общеобразовательной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5" w:name="100427"/>
      <w:bookmarkEnd w:id="425"/>
      <w:r w:rsidRPr="00E15572">
        <w:rPr>
          <w:rFonts w:ascii="Arial" w:eastAsia="Times New Roman" w:hAnsi="Arial" w:cs="Arial"/>
          <w:color w:val="212529"/>
          <w:lang w:eastAsia="ru-RU"/>
        </w:rPr>
        <w:t>Так, например, для педагогов образовательных организаций СПО (преподающих как общеобразовательные предметы, так и специальные предметы) в качестве социальных партнеров и потенциальных наставников могут выступать: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6" w:name="100428"/>
      <w:bookmarkEnd w:id="426"/>
      <w:r w:rsidRPr="00E15572">
        <w:rPr>
          <w:rFonts w:ascii="Arial" w:eastAsia="Times New Roman" w:hAnsi="Arial" w:cs="Arial"/>
          <w:color w:val="212529"/>
          <w:lang w:eastAsia="ru-RU"/>
        </w:rPr>
        <w:t xml:space="preserve">- профессорско-преподавательский состав вузов - для преподавателей общеобразовательных предметов, для педагогов ДО, ведущих кружки робототехники, IT-кубы,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кванториумы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и т.д., для педагогов-психологов, педагогов-логопедов, педагогов-дефектологов, реализующих программы обучения для детей с ОВЗ;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7" w:name="100429"/>
      <w:bookmarkEnd w:id="427"/>
      <w:r w:rsidRPr="00E15572">
        <w:rPr>
          <w:rFonts w:ascii="Arial" w:eastAsia="Times New Roman" w:hAnsi="Arial" w:cs="Arial"/>
          <w:color w:val="212529"/>
          <w:lang w:eastAsia="ru-RU"/>
        </w:rPr>
        <w:t>- специалисты и инженерно-технические работники учреждений, предприятий, организаций, в которых студенты проходят производственную практику - для старших мастеров, мастеров производственного обучения, руководителей производственной практики студентов;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8" w:name="100430"/>
      <w:bookmarkEnd w:id="428"/>
      <w:r w:rsidRPr="00E15572">
        <w:rPr>
          <w:rFonts w:ascii="Arial" w:eastAsia="Times New Roman" w:hAnsi="Arial" w:cs="Arial"/>
          <w:color w:val="212529"/>
          <w:lang w:eastAsia="ru-RU"/>
        </w:rPr>
        <w:t>- специалисты структурных подразделений управлений силовых ведомств (Министерства обороны, Министерства по чрезвычайным ситуациям, Министерства внутренних дел и т.д. - для преподавателей-организаторов безопасности жизнедеятельности);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29" w:name="100431"/>
      <w:bookmarkEnd w:id="429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тренерский состав детско-юношеских и взрослых спортивных обществ - для руководителей физического воспитания;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0" w:name="100432"/>
      <w:bookmarkEnd w:id="430"/>
      <w:r w:rsidRPr="00E15572">
        <w:rPr>
          <w:rFonts w:ascii="Arial" w:eastAsia="Times New Roman" w:hAnsi="Arial" w:cs="Arial"/>
          <w:color w:val="212529"/>
          <w:lang w:eastAsia="ru-RU"/>
        </w:rPr>
        <w:t>- специалисты органов социальной защиты населения, органов опеки - для социальных педагогов, педагогов-организаторов, воспитателей;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1" w:name="100433"/>
      <w:bookmarkEnd w:id="431"/>
      <w:r w:rsidRPr="00E15572">
        <w:rPr>
          <w:rFonts w:ascii="Arial" w:eastAsia="Times New Roman" w:hAnsi="Arial" w:cs="Arial"/>
          <w:color w:val="212529"/>
          <w:lang w:eastAsia="ru-RU"/>
        </w:rPr>
        <w:t>- члены общественных организаций (волонтерских, РДШ, молодежного объединения "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Юнармия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", некоммерческой организации "Союз "Молодые профессионалы", которая представляет Россию в международной организации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WorldSkillsInternational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(WSI) и др.) - для педагогов-организаторов).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2" w:name="100434"/>
      <w:bookmarkEnd w:id="432"/>
      <w:r w:rsidRPr="00E15572">
        <w:rPr>
          <w:rFonts w:ascii="Arial" w:eastAsia="Times New Roman" w:hAnsi="Arial" w:cs="Arial"/>
          <w:color w:val="212529"/>
          <w:lang w:eastAsia="ru-RU"/>
        </w:rPr>
        <w:t>Для педагогов образовательных организаций ДО в качестве социальных партнеров и потенциальных наставников могут выступать: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3" w:name="100435"/>
      <w:bookmarkEnd w:id="433"/>
      <w:r w:rsidRPr="00E15572">
        <w:rPr>
          <w:rFonts w:ascii="Arial" w:eastAsia="Times New Roman" w:hAnsi="Arial" w:cs="Arial"/>
          <w:color w:val="212529"/>
          <w:lang w:eastAsia="ru-RU"/>
        </w:rPr>
        <w:t>-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- для хормейстеров, балетмейстеров, режиссеров народного театра, художников-оформителей, концертмейстеров, руководителей оркестров (духовых, народных инструментов), руководителей фольклорных коллективов, режиссеров театрализованных массовых представлений, акций, фестивалей, мастеров декоративно-прикладного творчества, распорядителей танцевальных программ и т.д.);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4" w:name="100436"/>
      <w:bookmarkEnd w:id="434"/>
      <w:r w:rsidRPr="00E15572">
        <w:rPr>
          <w:rFonts w:ascii="Arial" w:eastAsia="Times New Roman" w:hAnsi="Arial" w:cs="Arial"/>
          <w:color w:val="212529"/>
          <w:lang w:eastAsia="ru-RU"/>
        </w:rPr>
        <w:t>- сотрудники музеев, библиотек, центров военно-патриотического воспитания, члены общественных организаций (волонтерских, РДШ, молодежное объединение "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Юнармия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" - для методистов, педагогов-библиотекарей, руководителей детских общественных объединений, старших вожатых, педагогов-организаторов);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5" w:name="100437"/>
      <w:bookmarkEnd w:id="435"/>
      <w:r w:rsidRPr="00E15572">
        <w:rPr>
          <w:rFonts w:ascii="Arial" w:eastAsia="Times New Roman" w:hAnsi="Arial" w:cs="Arial"/>
          <w:color w:val="212529"/>
          <w:lang w:eastAsia="ru-RU"/>
        </w:rPr>
        <w:t>- тренерский состав ведущих спортивных клубов - для инструкторов по физической культуре, тренеров-преподавателей, руководителей кружков и секций спортивной направленности;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6" w:name="100438"/>
      <w:bookmarkEnd w:id="436"/>
      <w:r w:rsidRPr="00E15572">
        <w:rPr>
          <w:rFonts w:ascii="Arial" w:eastAsia="Times New Roman" w:hAnsi="Arial" w:cs="Arial"/>
          <w:color w:val="212529"/>
          <w:lang w:eastAsia="ru-RU"/>
        </w:rPr>
        <w:t xml:space="preserve">- специалисты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кванториумов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IT-кубов, кружков робототехники, образовательных центров для одаренных детей, малых академий наук - для методистов, педагогов дополнительного образования - руководителей кружков, секций, туристических станций и т.д.;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7" w:name="100439"/>
      <w:bookmarkEnd w:id="437"/>
      <w:r w:rsidRPr="00E15572">
        <w:rPr>
          <w:rFonts w:ascii="Arial" w:eastAsia="Times New Roman" w:hAnsi="Arial" w:cs="Arial"/>
          <w:color w:val="212529"/>
          <w:lang w:eastAsia="ru-RU"/>
        </w:rPr>
        <w:t>- специалисты психолого-педагогических и медико-социальных центров - для педагогов дополнительного образования, работающих с детьми с ограниченными возможностями здоровья (далее - ОВЗ).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8" w:name="100440"/>
      <w:bookmarkEnd w:id="438"/>
      <w:r w:rsidRPr="00E15572">
        <w:rPr>
          <w:rFonts w:ascii="Arial" w:eastAsia="Times New Roman" w:hAnsi="Arial" w:cs="Arial"/>
          <w:color w:val="212529"/>
          <w:lang w:eastAsia="ru-RU"/>
        </w:rPr>
        <w:t>Интересный аспект работы педагогических работников образовательных организаций с социальными партнерами - подготовка школьников к всероссийским и международным олимпиадам, которая осуществляется в тесном взаимодействии с членами оргкомитета по подготовке к международным олимпиадам и профильными вузами, структурными подразделениями Российской Академией наук и ведущих научно-исследовательских институтов.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39" w:name="100441"/>
      <w:bookmarkEnd w:id="439"/>
      <w:r w:rsidRPr="00E15572">
        <w:rPr>
          <w:rFonts w:ascii="Arial" w:eastAsia="Times New Roman" w:hAnsi="Arial" w:cs="Arial"/>
          <w:color w:val="212529"/>
          <w:lang w:eastAsia="ru-RU"/>
        </w:rPr>
        <w:t>3.1.6. Результаты применения разнообразных форм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0" w:name="100442"/>
      <w:bookmarkEnd w:id="440"/>
      <w:r w:rsidRPr="00E15572">
        <w:rPr>
          <w:rFonts w:ascii="Arial" w:eastAsia="Times New Roman" w:hAnsi="Arial" w:cs="Arial"/>
          <w:color w:val="212529"/>
          <w:lang w:eastAsia="ru-RU"/>
        </w:rPr>
        <w:t>Реализация любых форм наставничества педагогов или будущих педагогов (студентов педагогических вузов и колледжей) - "педагог - педагог", "руководитель образовательной организации - педагог", "работодатель - студент", "педагог вуза/колледжа)" и др. - способна привести к следующим результатам (эффектам):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1" w:name="100443"/>
      <w:bookmarkEnd w:id="441"/>
      <w:r w:rsidRPr="00E15572">
        <w:rPr>
          <w:rFonts w:ascii="Arial" w:eastAsia="Times New Roman" w:hAnsi="Arial" w:cs="Arial"/>
          <w:color w:val="212529"/>
          <w:lang w:eastAsia="ru-RU"/>
        </w:rPr>
        <w:t xml:space="preserve">- повышение уровня включенности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молодыхи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начинающих педагогов в педагогическую деятельность и социально-культурную жизнь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2" w:name="100444"/>
      <w:bookmarkEnd w:id="442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укрепление уверенности в собственных силах и развитие личностного и педагогического потенциала работников всех категорий;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3" w:name="100445"/>
      <w:bookmarkEnd w:id="443"/>
      <w:r w:rsidRPr="00E15572">
        <w:rPr>
          <w:rFonts w:ascii="Arial" w:eastAsia="Times New Roman" w:hAnsi="Arial" w:cs="Arial"/>
          <w:color w:val="212529"/>
          <w:lang w:eastAsia="ru-RU"/>
        </w:rPr>
        <w:t>- улучшение психологического климата 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4" w:name="100446"/>
      <w:bookmarkEnd w:id="444"/>
      <w:r w:rsidRPr="00E15572">
        <w:rPr>
          <w:rFonts w:ascii="Arial" w:eastAsia="Times New Roman" w:hAnsi="Arial" w:cs="Arial"/>
          <w:color w:val="212529"/>
          <w:lang w:eastAsia="ru-RU"/>
        </w:rPr>
        <w:t>- повышение уровня удовлетворенности собственной работой и улучшение психологического состояния специалистов;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5" w:name="100447"/>
      <w:bookmarkEnd w:id="445"/>
      <w:r w:rsidRPr="00E15572">
        <w:rPr>
          <w:rFonts w:ascii="Arial" w:eastAsia="Times New Roman" w:hAnsi="Arial" w:cs="Arial"/>
          <w:color w:val="212529"/>
          <w:lang w:eastAsia="ru-RU"/>
        </w:rPr>
        <w:t>- рост числа специалистов, желающих продолжить свою работу в данном коллективе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6" w:name="100448"/>
      <w:bookmarkEnd w:id="446"/>
      <w:r w:rsidRPr="00E15572">
        <w:rPr>
          <w:rFonts w:ascii="Arial" w:eastAsia="Times New Roman" w:hAnsi="Arial" w:cs="Arial"/>
          <w:color w:val="212529"/>
          <w:lang w:eastAsia="ru-RU"/>
        </w:rPr>
        <w:t>- качественный рост успеваемости и улучшение поведения в классах и группах наставляемых;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7" w:name="100449"/>
      <w:bookmarkEnd w:id="447"/>
      <w:r w:rsidRPr="00E15572">
        <w:rPr>
          <w:rFonts w:ascii="Arial" w:eastAsia="Times New Roman" w:hAnsi="Arial" w:cs="Arial"/>
          <w:color w:val="212529"/>
          <w:lang w:eastAsia="ru-RU"/>
        </w:rPr>
        <w:t>- сокращение числа конфликтных ситуаций с педагогическим и родительским сообществами;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8" w:name="100450"/>
      <w:bookmarkEnd w:id="448"/>
      <w:r w:rsidRPr="00E15572">
        <w:rPr>
          <w:rFonts w:ascii="Arial" w:eastAsia="Times New Roman" w:hAnsi="Arial" w:cs="Arial"/>
          <w:color w:val="212529"/>
          <w:lang w:eastAsia="ru-RU"/>
        </w:rPr>
        <w:t>- повышение научно-методической и социальной активности педагогических работников (написание статей, проведение исследований и т.д., широкое участие учителей в проектной и исследовательской деятельности, в конкурсах профессионального мастерства);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49" w:name="100451"/>
      <w:bookmarkEnd w:id="449"/>
      <w:r w:rsidRPr="00E15572">
        <w:rPr>
          <w:rFonts w:ascii="Arial" w:eastAsia="Times New Roman" w:hAnsi="Arial" w:cs="Arial"/>
          <w:color w:val="212529"/>
          <w:lang w:eastAsia="ru-RU"/>
        </w:rPr>
        <w:t>- упрочение связей педагогических и прочих вузов/колледжей со школой и иными образовательными организациями;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0" w:name="100452"/>
      <w:bookmarkEnd w:id="450"/>
      <w:r w:rsidRPr="00E15572">
        <w:rPr>
          <w:rFonts w:ascii="Arial" w:eastAsia="Times New Roman" w:hAnsi="Arial" w:cs="Arial"/>
          <w:color w:val="212529"/>
          <w:lang w:eastAsia="ru-RU"/>
        </w:rPr>
        <w:t>- 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1" w:name="100453"/>
      <w:bookmarkEnd w:id="451"/>
      <w:r w:rsidRPr="00E15572">
        <w:rPr>
          <w:rFonts w:ascii="Arial" w:eastAsia="Times New Roman" w:hAnsi="Arial" w:cs="Arial"/>
          <w:color w:val="212529"/>
          <w:lang w:eastAsia="ru-RU"/>
        </w:rPr>
        <w:t>3.2. Виды наставничества педагогических работников в образовательной организации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2" w:name="100454"/>
      <w:bookmarkEnd w:id="452"/>
      <w:r w:rsidRPr="00E15572">
        <w:rPr>
          <w:rFonts w:ascii="Arial" w:eastAsia="Times New Roman" w:hAnsi="Arial" w:cs="Arial"/>
          <w:color w:val="212529"/>
          <w:lang w:eastAsia="ru-RU"/>
        </w:rPr>
        <w:t xml:space="preserve"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онлайн-сообщества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, тематические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интернет-порталы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3" w:name="100455"/>
      <w:bookmarkEnd w:id="453"/>
      <w:r w:rsidRPr="00E15572">
        <w:rPr>
          <w:rFonts w:ascii="Arial" w:eastAsia="Times New Roman" w:hAnsi="Arial" w:cs="Arial"/>
          <w:color w:val="212529"/>
          <w:lang w:eastAsia="ru-RU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 или один наставляемый взаимодействует сразу с несколькими наставниками по различным сферам педагогической деятельности.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4" w:name="100456"/>
      <w:bookmarkEnd w:id="454"/>
      <w:r w:rsidRPr="00E15572">
        <w:rPr>
          <w:rFonts w:ascii="Arial" w:eastAsia="Times New Roman" w:hAnsi="Arial" w:cs="Arial"/>
          <w:color w:val="212529"/>
          <w:lang w:eastAsia="ru-RU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5" w:name="100457"/>
      <w:bookmarkEnd w:id="455"/>
      <w:r w:rsidRPr="00E15572">
        <w:rPr>
          <w:rFonts w:ascii="Arial" w:eastAsia="Times New Roman" w:hAnsi="Arial" w:cs="Arial"/>
          <w:color w:val="212529"/>
          <w:lang w:eastAsia="ru-RU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6" w:name="100458"/>
      <w:bookmarkEnd w:id="456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7" w:name="100459"/>
      <w:bookmarkEnd w:id="457"/>
      <w:r w:rsidRPr="00E15572">
        <w:rPr>
          <w:rFonts w:ascii="Arial" w:eastAsia="Times New Roman" w:hAnsi="Arial" w:cs="Arial"/>
          <w:color w:val="212529"/>
          <w:lang w:eastAsia="ru-RU"/>
        </w:rPr>
        <w:t>Скоростное консультационное наставничество - однократная встреча наставника (наставников)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наставников на основе информации, полученной из авторитетных источников, обменяться мнениями и личным опытом.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8" w:name="100460"/>
      <w:bookmarkEnd w:id="458"/>
      <w:r w:rsidRPr="00E15572">
        <w:rPr>
          <w:rFonts w:ascii="Arial" w:eastAsia="Times New Roman" w:hAnsi="Arial" w:cs="Arial"/>
          <w:color w:val="212529"/>
          <w:lang w:eastAsia="ru-RU"/>
        </w:rPr>
        <w:t>Традиционная форма наставничества ("один на один") - взаимодействие между более опытным наставником и начинающим работником в течение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59" w:name="100461"/>
      <w:bookmarkEnd w:id="459"/>
      <w:r w:rsidRPr="00E15572">
        <w:rPr>
          <w:rFonts w:ascii="Arial" w:eastAsia="Times New Roman" w:hAnsi="Arial" w:cs="Arial"/>
          <w:color w:val="212529"/>
          <w:lang w:eastAsia="ru-RU"/>
        </w:rPr>
        <w:t>4. Завершение персонализированной программы наставничества педагогических работников. Оценка результативности и эффективности ее реализации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0" w:name="100462"/>
      <w:bookmarkEnd w:id="460"/>
      <w:r w:rsidRPr="00E15572">
        <w:rPr>
          <w:rFonts w:ascii="Arial" w:eastAsia="Times New Roman" w:hAnsi="Arial" w:cs="Arial"/>
          <w:color w:val="212529"/>
          <w:lang w:eastAsia="ru-RU"/>
        </w:rPr>
        <w:t>4.1. Условия завершения персонализированной программы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1" w:name="100463"/>
      <w:bookmarkEnd w:id="461"/>
      <w:r w:rsidRPr="00E15572">
        <w:rPr>
          <w:rFonts w:ascii="Arial" w:eastAsia="Times New Roman" w:hAnsi="Arial" w:cs="Arial"/>
          <w:color w:val="212529"/>
          <w:lang w:eastAsia="ru-RU"/>
        </w:rPr>
        <w:t>Завершение персонализированной программы наставничества педагогических работников происходит в случае: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2" w:name="100464"/>
      <w:bookmarkEnd w:id="462"/>
      <w:r w:rsidRPr="00E15572">
        <w:rPr>
          <w:rFonts w:ascii="Arial" w:eastAsia="Times New Roman" w:hAnsi="Arial" w:cs="Arial"/>
          <w:color w:val="212529"/>
          <w:lang w:eastAsia="ru-RU"/>
        </w:rPr>
        <w:t>- завершения плана мероприятий и срока действия персонализированной программы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3" w:name="100465"/>
      <w:bookmarkEnd w:id="463"/>
      <w:r w:rsidRPr="00E15572">
        <w:rPr>
          <w:rFonts w:ascii="Arial" w:eastAsia="Times New Roman" w:hAnsi="Arial" w:cs="Arial"/>
          <w:color w:val="212529"/>
          <w:lang w:eastAsia="ru-RU"/>
        </w:rPr>
        <w:t>- по инициативе наставника или наставляемого и/или обоюдному решению (по уважительным обстоятельствам);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4" w:name="100466"/>
      <w:bookmarkEnd w:id="464"/>
      <w:r w:rsidRPr="00E15572">
        <w:rPr>
          <w:rFonts w:ascii="Arial" w:eastAsia="Times New Roman" w:hAnsi="Arial" w:cs="Arial"/>
          <w:color w:val="212529"/>
          <w:lang w:eastAsia="ru-RU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5" w:name="100467"/>
      <w:bookmarkEnd w:id="465"/>
      <w:r w:rsidRPr="00E15572">
        <w:rPr>
          <w:rFonts w:ascii="Arial" w:eastAsia="Times New Roman" w:hAnsi="Arial" w:cs="Arial"/>
          <w:color w:val="212529"/>
          <w:lang w:eastAsia="ru-RU"/>
        </w:rPr>
        <w:t>Наставник и наставляемый в силу определенных объективных обстоятельств могут быть инициаторами завершения персонализированной программы наставничества, но направляют усилия на сохранение доброжелательных отношений. Эти обстоятельства выдвигают на первые роли фигуру школьного психолога (на внутреннем контуре) и различные психологические службы на внешнем контуре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6" w:name="100468"/>
      <w:bookmarkEnd w:id="466"/>
      <w:r w:rsidRPr="00E15572">
        <w:rPr>
          <w:rFonts w:ascii="Arial" w:eastAsia="Times New Roman" w:hAnsi="Arial" w:cs="Arial"/>
          <w:color w:val="212529"/>
          <w:lang w:eastAsia="ru-RU"/>
        </w:rPr>
        <w:t>Вместе с тем наставник и наставляемые могут обращаться к куратору с предложением о смене наставника/наставляемых, а также о необходимости продолжения персонализированной программы наставничества, но по иным направлениям.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7" w:name="100469"/>
      <w:bookmarkEnd w:id="467"/>
      <w:r w:rsidRPr="00E15572">
        <w:rPr>
          <w:rFonts w:ascii="Arial" w:eastAsia="Times New Roman" w:hAnsi="Arial" w:cs="Arial"/>
          <w:color w:val="212529"/>
          <w:lang w:eastAsia="ru-RU"/>
        </w:rPr>
        <w:t>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8" w:name="100470"/>
      <w:bookmarkEnd w:id="468"/>
      <w:r w:rsidRPr="00E15572">
        <w:rPr>
          <w:rFonts w:ascii="Arial" w:eastAsia="Times New Roman" w:hAnsi="Arial" w:cs="Arial"/>
          <w:color w:val="212529"/>
          <w:lang w:eastAsia="ru-RU"/>
        </w:rPr>
        <w:t>4.2. Оценка результативности и эффективности реализации персонализированной программы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69" w:name="100471"/>
      <w:bookmarkEnd w:id="469"/>
      <w:r w:rsidRPr="00E15572">
        <w:rPr>
          <w:rFonts w:ascii="Arial" w:eastAsia="Times New Roman" w:hAnsi="Arial" w:cs="Arial"/>
          <w:color w:val="212529"/>
          <w:lang w:eastAsia="ru-RU"/>
        </w:rPr>
        <w:t xml:space="preserve">Для оценки результативности и эффективности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Кирпатрика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которая позволяет комплексно оценить эффекты, которые получает образовательная организация от технологий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0" w:name="100472"/>
      <w:bookmarkEnd w:id="470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В основе этой модели лежит оценка показателей системы наставничества по четырем характеристикам: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1" w:name="100473"/>
      <w:bookmarkEnd w:id="471"/>
      <w:r w:rsidRPr="00E15572">
        <w:rPr>
          <w:rFonts w:ascii="Arial" w:eastAsia="Times New Roman" w:hAnsi="Arial" w:cs="Arial"/>
          <w:color w:val="212529"/>
          <w:lang w:eastAsia="ru-RU"/>
        </w:rPr>
        <w:t>- реакция наставляемого, или его эмоциональная удовлетворенность от пребывания в роли наставляемого;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2" w:name="100474"/>
      <w:bookmarkEnd w:id="472"/>
      <w:r w:rsidRPr="00E15572">
        <w:rPr>
          <w:rFonts w:ascii="Arial" w:eastAsia="Times New Roman" w:hAnsi="Arial" w:cs="Arial"/>
          <w:color w:val="212529"/>
          <w:lang w:eastAsia="ru-RU"/>
        </w:rPr>
        <w:t>- изменения в знаниях и их оценки;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3" w:name="100475"/>
      <w:bookmarkEnd w:id="473"/>
      <w:r w:rsidRPr="00E15572">
        <w:rPr>
          <w:rFonts w:ascii="Arial" w:eastAsia="Times New Roman" w:hAnsi="Arial" w:cs="Arial"/>
          <w:color w:val="212529"/>
          <w:lang w:eastAsia="ru-RU"/>
        </w:rPr>
        <w:t>- изменение поведения и способа действий в проблемных ситуациях;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4" w:name="100476"/>
      <w:bookmarkEnd w:id="474"/>
      <w:r w:rsidRPr="00E15572">
        <w:rPr>
          <w:rFonts w:ascii="Arial" w:eastAsia="Times New Roman" w:hAnsi="Arial" w:cs="Arial"/>
          <w:color w:val="212529"/>
          <w:lang w:eastAsia="ru-RU"/>
        </w:rPr>
        <w:t>- общая оценка результатов для образовательной организации: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5" w:name="100477"/>
      <w:bookmarkEnd w:id="475"/>
      <w:r w:rsidRPr="00E15572">
        <w:rPr>
          <w:rFonts w:ascii="Arial" w:eastAsia="Times New Roman" w:hAnsi="Arial" w:cs="Arial"/>
          <w:color w:val="212529"/>
          <w:lang w:eastAsia="ru-RU"/>
        </w:rPr>
        <w:t>1) Оценка эмоциональной удовлетворенности от обучения в рамках наставничества, или реакция.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6" w:name="100478"/>
      <w:bookmarkEnd w:id="476"/>
      <w:r w:rsidRPr="00E15572">
        <w:rPr>
          <w:rFonts w:ascii="Arial" w:eastAsia="Times New Roman" w:hAnsi="Arial" w:cs="Arial"/>
          <w:color w:val="212529"/>
          <w:lang w:eastAsia="ru-RU"/>
        </w:rPr>
        <w:t>В роли наставляемого педагог проходит обучение, активно взаимодействует с наставником, осваивает новые функции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7" w:name="100479"/>
      <w:bookmarkEnd w:id="477"/>
      <w:r w:rsidRPr="00E15572">
        <w:rPr>
          <w:rFonts w:ascii="Arial" w:eastAsia="Times New Roman" w:hAnsi="Arial" w:cs="Arial"/>
          <w:color w:val="212529"/>
          <w:lang w:eastAsia="ru-RU"/>
        </w:rPr>
        <w:t>Наиболее распространенным инструментом оценки удовлетворенности является анкетирование. Анкетирование позволяет выявить основные характеристики процесса и результата наставничества: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8" w:name="100480"/>
      <w:bookmarkEnd w:id="478"/>
      <w:r w:rsidRPr="00E15572">
        <w:rPr>
          <w:rFonts w:ascii="Arial" w:eastAsia="Times New Roman" w:hAnsi="Arial" w:cs="Arial"/>
          <w:color w:val="212529"/>
          <w:lang w:eastAsia="ru-RU"/>
        </w:rPr>
        <w:t>- сроки и условия обучения;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79" w:name="100481"/>
      <w:bookmarkEnd w:id="479"/>
      <w:r w:rsidRPr="00E15572">
        <w:rPr>
          <w:rFonts w:ascii="Arial" w:eastAsia="Times New Roman" w:hAnsi="Arial" w:cs="Arial"/>
          <w:color w:val="212529"/>
          <w:lang w:eastAsia="ru-RU"/>
        </w:rPr>
        <w:t>- способы организации наставничества, информированность о содержании работы;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0" w:name="100482"/>
      <w:bookmarkEnd w:id="480"/>
      <w:r w:rsidRPr="00E15572">
        <w:rPr>
          <w:rFonts w:ascii="Arial" w:eastAsia="Times New Roman" w:hAnsi="Arial" w:cs="Arial"/>
          <w:color w:val="212529"/>
          <w:lang w:eastAsia="ru-RU"/>
        </w:rPr>
        <w:t>- квалификация наставника, готовность применять полученные знания на практике и ориентироваться в предлагаемых условиях.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1" w:name="100483"/>
      <w:bookmarkEnd w:id="481"/>
      <w:r w:rsidRPr="00E15572">
        <w:rPr>
          <w:rFonts w:ascii="Arial" w:eastAsia="Times New Roman" w:hAnsi="Arial" w:cs="Arial"/>
          <w:color w:val="212529"/>
          <w:lang w:eastAsia="ru-RU"/>
        </w:rPr>
        <w:t>В результате оценки реакции наставляемого на процесс наставничества образовательная организация получает ответы на такие важные вопросы, как: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2" w:name="100484"/>
      <w:bookmarkEnd w:id="482"/>
      <w:r w:rsidRPr="00E15572">
        <w:rPr>
          <w:rFonts w:ascii="Arial" w:eastAsia="Times New Roman" w:hAnsi="Arial" w:cs="Arial"/>
          <w:color w:val="212529"/>
          <w:lang w:eastAsia="ru-RU"/>
        </w:rPr>
        <w:t>- качество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3" w:name="100485"/>
      <w:bookmarkEnd w:id="483"/>
      <w:r w:rsidRPr="00E15572">
        <w:rPr>
          <w:rFonts w:ascii="Arial" w:eastAsia="Times New Roman" w:hAnsi="Arial" w:cs="Arial"/>
          <w:color w:val="212529"/>
          <w:lang w:eastAsia="ru-RU"/>
        </w:rPr>
        <w:t>- причины удовлетворенности/неудовлетворенности наставляемого участием в персонализированной программе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4" w:name="100486"/>
      <w:bookmarkEnd w:id="484"/>
      <w:r w:rsidRPr="00E15572">
        <w:rPr>
          <w:rFonts w:ascii="Arial" w:eastAsia="Times New Roman" w:hAnsi="Arial" w:cs="Arial"/>
          <w:color w:val="212529"/>
          <w:lang w:eastAsia="ru-RU"/>
        </w:rPr>
        <w:t>- пути совершенствования системы (целевой модели) наставничества и деятельности каждого наставника.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5" w:name="100487"/>
      <w:bookmarkEnd w:id="485"/>
      <w:r w:rsidRPr="00E15572">
        <w:rPr>
          <w:rFonts w:ascii="Arial" w:eastAsia="Times New Roman" w:hAnsi="Arial" w:cs="Arial"/>
          <w:color w:val="212529"/>
          <w:lang w:eastAsia="ru-RU"/>
        </w:rPr>
        <w:t>2) Оценка знаний, полученных во время реализации персонализированной программы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6" w:name="100488"/>
      <w:bookmarkEnd w:id="486"/>
      <w:r w:rsidRPr="00E15572">
        <w:rPr>
          <w:rFonts w:ascii="Arial" w:eastAsia="Times New Roman" w:hAnsi="Arial" w:cs="Arial"/>
          <w:color w:val="212529"/>
          <w:lang w:eastAsia="ru-RU"/>
        </w:rPr>
        <w:t>Оценка эффективности персонализированной программы наставничества предполагает непосредственную оценку тех знаний и умений, которыми овладел наставляемый в результате участия в программе наставничества. Оптимальный вариант организации получения данной оценки - тестирование, которое позволяет выявить уровень овладения новыми знаниями в начале и в конце реализации персонализированной программы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7" w:name="100489"/>
      <w:bookmarkEnd w:id="487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Проводить оценку полученных знаний целесообразно самому наставнику и куратору реализации персонализированных программ наставничества, чтобы понимание логики процесса обучения и конечных результатов было объективным и всесторонним.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8" w:name="100490"/>
      <w:bookmarkEnd w:id="488"/>
      <w:r w:rsidRPr="00E15572">
        <w:rPr>
          <w:rFonts w:ascii="Arial" w:eastAsia="Times New Roman" w:hAnsi="Arial" w:cs="Arial"/>
          <w:color w:val="212529"/>
          <w:lang w:eastAsia="ru-RU"/>
        </w:rPr>
        <w:t>3) Оценка изменения поведения.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89" w:name="100491"/>
      <w:bookmarkEnd w:id="489"/>
      <w:r w:rsidRPr="00E15572">
        <w:rPr>
          <w:rFonts w:ascii="Arial" w:eastAsia="Times New Roman" w:hAnsi="Arial" w:cs="Arial"/>
          <w:color w:val="212529"/>
          <w:lang w:eastAsia="ru-RU"/>
        </w:rPr>
        <w:t>Целью данной оценки становится проверка изменения поведения наставляемого после прохождения персонализированной программы наставничества. Для оценки этой характеристики необходимо четкое и единообразное понимание всеми участниками системы наставничества критериев оценки деятельности педагога. Как правило, эти критерии совпадают с постоянными критериями оценки деятельности педагогов.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0" w:name="100492"/>
      <w:bookmarkEnd w:id="490"/>
      <w:r w:rsidRPr="00E15572">
        <w:rPr>
          <w:rFonts w:ascii="Arial" w:eastAsia="Times New Roman" w:hAnsi="Arial" w:cs="Arial"/>
          <w:color w:val="212529"/>
          <w:lang w:eastAsia="ru-RU"/>
        </w:rPr>
        <w:t xml:space="preserve">Выбор конкретного способа оценивания изменений в поведении зависит от специальности и специфики выполняемых педагогом функций. Может быть использовано наблюдение со стороны куратора реализации персонализированных программ наставничества, непосредственного руководителя и коллег. Для оценки реального использования освоенных способов поведения и умений на практике могут применяться анкеты,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опросники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, непосредственное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невключенное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наблюдение.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1" w:name="100493"/>
      <w:bookmarkEnd w:id="491"/>
      <w:r w:rsidRPr="00E15572">
        <w:rPr>
          <w:rFonts w:ascii="Arial" w:eastAsia="Times New Roman" w:hAnsi="Arial" w:cs="Arial"/>
          <w:color w:val="212529"/>
          <w:lang w:eastAsia="ru-RU"/>
        </w:rPr>
        <w:t>4) Оценка результатов для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2" w:name="100494"/>
      <w:bookmarkEnd w:id="492"/>
      <w:r w:rsidRPr="00E15572">
        <w:rPr>
          <w:rFonts w:ascii="Arial" w:eastAsia="Times New Roman" w:hAnsi="Arial" w:cs="Arial"/>
          <w:color w:val="212529"/>
          <w:lang w:eastAsia="ru-RU"/>
        </w:rPr>
        <w:t>Данная оценка является наиболее сложной, поскольку предполагает опосредованную оценку результативности организации (рост качества образования, уменьшение количества обращений родителей по вопросам качества преподавания и организации учебного процесса) в результате внедрения (применения) системы (целевой модели)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3" w:name="100495"/>
      <w:bookmarkEnd w:id="493"/>
      <w:r w:rsidRPr="00E15572">
        <w:rPr>
          <w:rFonts w:ascii="Arial" w:eastAsia="Times New Roman" w:hAnsi="Arial" w:cs="Arial"/>
          <w:color w:val="212529"/>
          <w:lang w:eastAsia="ru-RU"/>
        </w:rPr>
        <w:t>Проведение такой оценки позволяет обосновать целесообразность управленческого решения о внедрении (применении) системы (целевой модели) наставничества, наглядно демонстрирует на всех уровнях взаимосвязь между затратами на реализацию персонализированных программ наставничества и результатами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4" w:name="100496"/>
      <w:bookmarkEnd w:id="494"/>
      <w:r w:rsidRPr="00E15572">
        <w:rPr>
          <w:rFonts w:ascii="Arial" w:eastAsia="Times New Roman" w:hAnsi="Arial" w:cs="Arial"/>
          <w:color w:val="212529"/>
          <w:lang w:eastAsia="ru-RU"/>
        </w:rPr>
        <w:t xml:space="preserve">Возможность подстраивать модель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Кирпатрика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под новые условия работы, самостоятельно выбирать уровни оценки и простота в применении делают модель удобной для использования в любых образовательных организациях.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5" w:name="100497"/>
      <w:bookmarkEnd w:id="495"/>
      <w:r w:rsidRPr="00E15572">
        <w:rPr>
          <w:rFonts w:ascii="Arial" w:eastAsia="Times New Roman" w:hAnsi="Arial" w:cs="Arial"/>
          <w:color w:val="212529"/>
          <w:lang w:eastAsia="ru-RU"/>
        </w:rPr>
        <w:t>5. Оценка результативности внедрения (применения) системы (целевой модели)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6" w:name="100498"/>
      <w:bookmarkEnd w:id="496"/>
      <w:r w:rsidRPr="00E15572">
        <w:rPr>
          <w:rFonts w:ascii="Arial" w:eastAsia="Times New Roman" w:hAnsi="Arial" w:cs="Arial"/>
          <w:color w:val="212529"/>
          <w:lang w:eastAsia="ru-RU"/>
        </w:rPr>
        <w:t>Качественное внедрение (применение) системы (целевой модели) наставничества требует временных, эмоциональных, финансовых и иных затрат, а также кадровых и методических ресурсов, поэтому важно объективно оценивать ее результативность (эффективность), то есть соотношение затрат и достигнутых результатов.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7" w:name="100499"/>
      <w:bookmarkEnd w:id="497"/>
      <w:r w:rsidRPr="00E15572">
        <w:rPr>
          <w:rFonts w:ascii="Arial" w:eastAsia="Times New Roman" w:hAnsi="Arial" w:cs="Arial"/>
          <w:color w:val="212529"/>
          <w:lang w:eastAsia="ru-RU"/>
        </w:rPr>
        <w:t>Оценка результативности внедрения (применения) системы (целевой модели) наставничества осуществляется руководителем образовательной организации или руководителем образовательной организации совместно с куратором реализации программ наставничества при наличии такового в данной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8" w:name="100500"/>
      <w:bookmarkEnd w:id="498"/>
      <w:r w:rsidRPr="00E15572">
        <w:rPr>
          <w:rFonts w:ascii="Arial" w:eastAsia="Times New Roman" w:hAnsi="Arial" w:cs="Arial"/>
          <w:color w:val="212529"/>
          <w:lang w:eastAsia="ru-RU"/>
        </w:rPr>
        <w:t>Анализу/мониторингу внедрения (применения) системы (целевой модели) наставничества могут подвергаться такие составляющие, как: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499" w:name="100501"/>
      <w:bookmarkEnd w:id="499"/>
      <w:r w:rsidRPr="00E15572">
        <w:rPr>
          <w:rFonts w:ascii="Arial" w:eastAsia="Times New Roman" w:hAnsi="Arial" w:cs="Arial"/>
          <w:color w:val="212529"/>
          <w:lang w:eastAsia="ru-RU"/>
        </w:rPr>
        <w:t>- организация внедрения (применения) и управление;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0" w:name="100502"/>
      <w:bookmarkEnd w:id="500"/>
      <w:r w:rsidRPr="00E15572">
        <w:rPr>
          <w:rFonts w:ascii="Arial" w:eastAsia="Times New Roman" w:hAnsi="Arial" w:cs="Arial"/>
          <w:color w:val="212529"/>
          <w:lang w:eastAsia="ru-RU"/>
        </w:rPr>
        <w:t>- нормативное правовое и информационно-методическое обеспечение;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1" w:name="100503"/>
      <w:bookmarkEnd w:id="501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кадровые педагогические ресурсы;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2" w:name="100504"/>
      <w:bookmarkEnd w:id="502"/>
      <w:r w:rsidRPr="00E15572">
        <w:rPr>
          <w:rFonts w:ascii="Arial" w:eastAsia="Times New Roman" w:hAnsi="Arial" w:cs="Arial"/>
          <w:color w:val="212529"/>
          <w:lang w:eastAsia="ru-RU"/>
        </w:rPr>
        <w:t>- успешное взаимодействие внутреннего и внешнего контуров;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3" w:name="100505"/>
      <w:bookmarkEnd w:id="503"/>
      <w:r w:rsidRPr="00E15572">
        <w:rPr>
          <w:rFonts w:ascii="Arial" w:eastAsia="Times New Roman" w:hAnsi="Arial" w:cs="Arial"/>
          <w:color w:val="212529"/>
          <w:lang w:eastAsia="ru-RU"/>
        </w:rPr>
        <w:t>- удовлетворенность педагогических работников, принявших участие в персонализированных программах наставничества и др.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4" w:name="100506"/>
      <w:bookmarkEnd w:id="504"/>
      <w:r w:rsidRPr="00E15572">
        <w:rPr>
          <w:rFonts w:ascii="Arial" w:eastAsia="Times New Roman" w:hAnsi="Arial" w:cs="Arial"/>
          <w:color w:val="212529"/>
          <w:lang w:eastAsia="ru-RU"/>
        </w:rPr>
        <w:t>Ожидаемыми результатами внедрения (применения) системы (целевой модели) наставничества являются: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5" w:name="100507"/>
      <w:bookmarkEnd w:id="505"/>
      <w:r w:rsidRPr="00E15572">
        <w:rPr>
          <w:rFonts w:ascii="Arial" w:eastAsia="Times New Roman" w:hAnsi="Arial" w:cs="Arial"/>
          <w:color w:val="212529"/>
          <w:lang w:eastAsia="ru-RU"/>
        </w:rPr>
        <w:t>- разработка, апробация и внедрение персонализированных программ наставничества для педагогических работников с учетом потребностей их профессионального роста и выявленных профессиональных затруднений;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6" w:name="100508"/>
      <w:bookmarkEnd w:id="506"/>
      <w:r w:rsidRPr="00E15572">
        <w:rPr>
          <w:rFonts w:ascii="Arial" w:eastAsia="Times New Roman" w:hAnsi="Arial" w:cs="Arial"/>
          <w:color w:val="212529"/>
          <w:lang w:eastAsia="ru-RU"/>
        </w:rPr>
        <w:t>- создание электронного банка наставничества, доступного для взаимодействия педагогов в рамках наставнических практик вне зависимости от их места работы и проживания (открытое наставничество);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7" w:name="100509"/>
      <w:bookmarkEnd w:id="507"/>
      <w:r w:rsidRPr="00E15572">
        <w:rPr>
          <w:rFonts w:ascii="Arial" w:eastAsia="Times New Roman" w:hAnsi="Arial" w:cs="Arial"/>
          <w:color w:val="212529"/>
          <w:lang w:eastAsia="ru-RU"/>
        </w:rPr>
        <w:t>- создание материалов мониторинга оценки эффективности осуществления персонализированных программ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8" w:name="100510"/>
      <w:bookmarkEnd w:id="508"/>
      <w:r w:rsidRPr="00E15572">
        <w:rPr>
          <w:rFonts w:ascii="Arial" w:eastAsia="Times New Roman" w:hAnsi="Arial" w:cs="Arial"/>
          <w:color w:val="212529"/>
          <w:lang w:eastAsia="ru-RU"/>
        </w:rPr>
        <w:t>- увеличение доли педагогов, вовлеченных в процесс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09" w:name="100511"/>
      <w:bookmarkEnd w:id="509"/>
      <w:r w:rsidRPr="00E15572">
        <w:rPr>
          <w:rFonts w:ascii="Arial" w:eastAsia="Times New Roman" w:hAnsi="Arial" w:cs="Arial"/>
          <w:color w:val="212529"/>
          <w:lang w:eastAsia="ru-RU"/>
        </w:rPr>
        <w:t>- сокращение времени на адаптацию молодого/начинающего педагога в профессиональной среде;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0" w:name="100512"/>
      <w:bookmarkEnd w:id="510"/>
      <w:r w:rsidRPr="00E15572">
        <w:rPr>
          <w:rFonts w:ascii="Arial" w:eastAsia="Times New Roman" w:hAnsi="Arial" w:cs="Arial"/>
          <w:color w:val="212529"/>
          <w:lang w:eastAsia="ru-RU"/>
        </w:rPr>
        <w:t>- снижение "текучести" педагогических кадров, закрепление молодых/начинающих педагогов 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1" w:name="100513"/>
      <w:bookmarkEnd w:id="511"/>
      <w:r w:rsidRPr="00E15572">
        <w:rPr>
          <w:rFonts w:ascii="Arial" w:eastAsia="Times New Roman" w:hAnsi="Arial" w:cs="Arial"/>
          <w:color w:val="212529"/>
          <w:lang w:eastAsia="ru-RU"/>
        </w:rPr>
        <w:t>Ожидаемые эффекты от внедрения (применения) системы (целевой модели) наставничества: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2" w:name="100514"/>
      <w:bookmarkEnd w:id="512"/>
      <w:r w:rsidRPr="00E15572">
        <w:rPr>
          <w:rFonts w:ascii="Arial" w:eastAsia="Times New Roman" w:hAnsi="Arial" w:cs="Arial"/>
          <w:color w:val="212529"/>
          <w:lang w:eastAsia="ru-RU"/>
        </w:rPr>
        <w:t>- повышение профессионального мастерства педагогов, развитие профессиональных инициатив и активности;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3" w:name="100515"/>
      <w:bookmarkEnd w:id="513"/>
      <w:r w:rsidRPr="00E15572">
        <w:rPr>
          <w:rFonts w:ascii="Arial" w:eastAsia="Times New Roman" w:hAnsi="Arial" w:cs="Arial"/>
          <w:color w:val="212529"/>
          <w:lang w:eastAsia="ru-RU"/>
        </w:rPr>
        <w:t>- повышение уровня профессиональной компетентности педагогов при решении новых или нестандартных задач;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4" w:name="100516"/>
      <w:bookmarkEnd w:id="514"/>
      <w:r w:rsidRPr="00E15572">
        <w:rPr>
          <w:rFonts w:ascii="Arial" w:eastAsia="Times New Roman" w:hAnsi="Arial" w:cs="Arial"/>
          <w:color w:val="212529"/>
          <w:lang w:eastAsia="ru-RU"/>
        </w:rPr>
        <w:t>- построение открытой среды наставничества педагогических работников, партнерского взаимодействия среди всех субъектов наставнической деятельности.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5" w:name="100517"/>
      <w:bookmarkEnd w:id="515"/>
      <w:r w:rsidRPr="00E15572">
        <w:rPr>
          <w:rFonts w:ascii="Arial" w:eastAsia="Times New Roman" w:hAnsi="Arial" w:cs="Arial"/>
          <w:color w:val="212529"/>
          <w:lang w:eastAsia="ru-RU"/>
        </w:rPr>
        <w:t>6. Риски внедрения (применения) системы (целевой модели) педагогических работников в образовательных организациях и пути их минимизации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6" w:name="100518"/>
      <w:bookmarkEnd w:id="516"/>
      <w:r w:rsidRPr="00E15572">
        <w:rPr>
          <w:rFonts w:ascii="Arial" w:eastAsia="Times New Roman" w:hAnsi="Arial" w:cs="Arial"/>
          <w:color w:val="212529"/>
          <w:lang w:eastAsia="ru-RU"/>
        </w:rPr>
        <w:t>Среди рисков внедрения (применения) системы (целевой модели) наставничества можно назвать следующие: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7" w:name="100519"/>
      <w:bookmarkEnd w:id="517"/>
      <w:r w:rsidRPr="00E15572">
        <w:rPr>
          <w:rFonts w:ascii="Arial" w:eastAsia="Times New Roman" w:hAnsi="Arial" w:cs="Arial"/>
          <w:color w:val="212529"/>
          <w:lang w:eastAsia="ru-RU"/>
        </w:rPr>
        <w:t>1. Отсутствие у некоторых педагогов восприятия наставничества как механизма профессионального роста педагогов.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8" w:name="100520"/>
      <w:bookmarkEnd w:id="518"/>
      <w:r w:rsidRPr="00E15572">
        <w:rPr>
          <w:rFonts w:ascii="Arial" w:eastAsia="Times New Roman" w:hAnsi="Arial" w:cs="Arial"/>
          <w:color w:val="212529"/>
          <w:lang w:eastAsia="ru-RU"/>
        </w:rPr>
        <w:t>Возможные мероприятия по минимизации риска: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19" w:name="100521"/>
      <w:bookmarkEnd w:id="519"/>
      <w:r w:rsidRPr="00E15572">
        <w:rPr>
          <w:rFonts w:ascii="Arial" w:eastAsia="Times New Roman" w:hAnsi="Arial" w:cs="Arial"/>
          <w:color w:val="212529"/>
          <w:lang w:eastAsia="ru-RU"/>
        </w:rPr>
        <w:t xml:space="preserve">- создание в образовательной организации среды для развития наставничества с благоприятным психологическим климатом, освещение практик наставничества на сайте образовательной организации, в социальных сетях и других доступных образовательных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ресурсах, получение реальных позитивных результатов от внедрения системы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0" w:name="100522"/>
      <w:bookmarkEnd w:id="520"/>
      <w:r w:rsidRPr="00E15572">
        <w:rPr>
          <w:rFonts w:ascii="Arial" w:eastAsia="Times New Roman" w:hAnsi="Arial" w:cs="Arial"/>
          <w:color w:val="212529"/>
          <w:lang w:eastAsia="ru-RU"/>
        </w:rPr>
        <w:t>- расширение возможностей профессионального роста педагогов за счет создания сетевого партнерского взаимодействия по различным направлениям наставничества, организация стажировок и др.;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1" w:name="100523"/>
      <w:bookmarkEnd w:id="521"/>
      <w:r w:rsidRPr="00E15572">
        <w:rPr>
          <w:rFonts w:ascii="Arial" w:eastAsia="Times New Roman" w:hAnsi="Arial" w:cs="Arial"/>
          <w:color w:val="212529"/>
          <w:lang w:eastAsia="ru-RU"/>
        </w:rPr>
        <w:t>- участие в муниципальных, региональных программах и мероприятиях по наставничеству (конкурсах, грантах, съездах и т.п.), а также в деятельности ассоциаций и профессиональных сообществ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2" w:name="100524"/>
      <w:bookmarkEnd w:id="522"/>
      <w:r w:rsidRPr="00E15572">
        <w:rPr>
          <w:rFonts w:ascii="Arial" w:eastAsia="Times New Roman" w:hAnsi="Arial" w:cs="Arial"/>
          <w:color w:val="212529"/>
          <w:lang w:eastAsia="ru-RU"/>
        </w:rPr>
        <w:t>- рефлексия результатов профессиональной деятельности педагогов, реализующих программы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3" w:name="100525"/>
      <w:bookmarkEnd w:id="523"/>
      <w:r w:rsidRPr="00E15572">
        <w:rPr>
          <w:rFonts w:ascii="Arial" w:eastAsia="Times New Roman" w:hAnsi="Arial" w:cs="Arial"/>
          <w:color w:val="212529"/>
          <w:lang w:eastAsia="ru-RU"/>
        </w:rPr>
        <w:t>2. Высокая нагрузка на наставников и наставляемых.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4" w:name="100526"/>
      <w:bookmarkEnd w:id="524"/>
      <w:r w:rsidRPr="00E15572">
        <w:rPr>
          <w:rFonts w:ascii="Arial" w:eastAsia="Times New Roman" w:hAnsi="Arial" w:cs="Arial"/>
          <w:color w:val="212529"/>
          <w:lang w:eastAsia="ru-RU"/>
        </w:rPr>
        <w:t>Возможные мероприятия по минимизации риска: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5" w:name="100527"/>
      <w:bookmarkEnd w:id="525"/>
      <w:r w:rsidRPr="00E15572">
        <w:rPr>
          <w:rFonts w:ascii="Arial" w:eastAsia="Times New Roman" w:hAnsi="Arial" w:cs="Arial"/>
          <w:color w:val="212529"/>
          <w:lang w:eastAsia="ru-RU"/>
        </w:rPr>
        <w:t>- разработка системы мотивирования, материальных и нематериальных форм стимулирования, поощрения за конкретные достижения;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6" w:name="100528"/>
      <w:bookmarkEnd w:id="526"/>
      <w:r w:rsidRPr="00E15572">
        <w:rPr>
          <w:rFonts w:ascii="Arial" w:eastAsia="Times New Roman" w:hAnsi="Arial" w:cs="Arial"/>
          <w:color w:val="212529"/>
          <w:lang w:eastAsia="ru-RU"/>
        </w:rPr>
        <w:t xml:space="preserve">-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соразвитие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тандемов "наставник - наставляемый" в направлении их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дополнительности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взаимозаменяемости, синергии, реверсивности;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7" w:name="100529"/>
      <w:bookmarkEnd w:id="527"/>
      <w:r w:rsidRPr="00E15572">
        <w:rPr>
          <w:rFonts w:ascii="Arial" w:eastAsia="Times New Roman" w:hAnsi="Arial" w:cs="Arial"/>
          <w:color w:val="212529"/>
          <w:lang w:eastAsia="ru-RU"/>
        </w:rPr>
        <w:t>- вовлечение большего количества педагогов в наставническую деятельность, в том числе молодых/начинающих педагогов путем развития разнообразных форм наставничества, основанных на идее разделения труда наставников (наставничество, разделенное между несколькими наставниками, по профессиональным затруднениям наставляемого).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8" w:name="100530"/>
      <w:bookmarkEnd w:id="528"/>
      <w:r w:rsidRPr="00E15572">
        <w:rPr>
          <w:rFonts w:ascii="Arial" w:eastAsia="Times New Roman" w:hAnsi="Arial" w:cs="Arial"/>
          <w:color w:val="212529"/>
          <w:lang w:eastAsia="ru-RU"/>
        </w:rPr>
        <w:t>3. Низкая мотивация наставников, недостаточно высокое качество наставнической деятельности и формализм в выполнении их функций.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29" w:name="100531"/>
      <w:bookmarkEnd w:id="529"/>
      <w:r w:rsidRPr="00E15572">
        <w:rPr>
          <w:rFonts w:ascii="Arial" w:eastAsia="Times New Roman" w:hAnsi="Arial" w:cs="Arial"/>
          <w:color w:val="212529"/>
          <w:lang w:eastAsia="ru-RU"/>
        </w:rPr>
        <w:t>Возможные мероприятия по минимизации риска: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0" w:name="100532"/>
      <w:bookmarkEnd w:id="530"/>
      <w:r w:rsidRPr="00E15572">
        <w:rPr>
          <w:rFonts w:ascii="Arial" w:eastAsia="Times New Roman" w:hAnsi="Arial" w:cs="Arial"/>
          <w:color w:val="212529"/>
          <w:lang w:eastAsia="ru-RU"/>
        </w:rPr>
        <w:t>- вертикально-интегрированная система обучения и сопровождения наставников;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1" w:name="100533"/>
      <w:bookmarkEnd w:id="531"/>
      <w:r w:rsidRPr="00E15572">
        <w:rPr>
          <w:rFonts w:ascii="Arial" w:eastAsia="Times New Roman" w:hAnsi="Arial" w:cs="Arial"/>
          <w:color w:val="212529"/>
          <w:lang w:eastAsia="ru-RU"/>
        </w:rPr>
        <w:t>- разработка методического обеспечения и диагностического инструментария административно-кураторским корпусом для предоставления его наставнику;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2" w:name="100534"/>
      <w:bookmarkEnd w:id="532"/>
      <w:r w:rsidRPr="00E15572">
        <w:rPr>
          <w:rFonts w:ascii="Arial" w:eastAsia="Times New Roman" w:hAnsi="Arial" w:cs="Arial"/>
          <w:color w:val="212529"/>
          <w:lang w:eastAsia="ru-RU"/>
        </w:rPr>
        <w:t>- планирование, распределение и соблюдение обязанностей, четкое формулирование и реализация запросов наставников;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3" w:name="100535"/>
      <w:bookmarkEnd w:id="533"/>
      <w:r w:rsidRPr="00E15572">
        <w:rPr>
          <w:rFonts w:ascii="Arial" w:eastAsia="Times New Roman" w:hAnsi="Arial" w:cs="Arial"/>
          <w:color w:val="212529"/>
          <w:lang w:eastAsia="ru-RU"/>
        </w:rPr>
        <w:t>- использование разнообразных форм наставничества, в том числе дистанционных;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4" w:name="100536"/>
      <w:bookmarkEnd w:id="534"/>
      <w:r w:rsidRPr="00E15572">
        <w:rPr>
          <w:rFonts w:ascii="Arial" w:eastAsia="Times New Roman" w:hAnsi="Arial" w:cs="Arial"/>
          <w:color w:val="212529"/>
          <w:lang w:eastAsia="ru-RU"/>
        </w:rPr>
        <w:t>- психолого-педагогическая поддержка наставников и наставляемых;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5" w:name="100537"/>
      <w:bookmarkEnd w:id="535"/>
      <w:r w:rsidRPr="00E15572">
        <w:rPr>
          <w:rFonts w:ascii="Arial" w:eastAsia="Times New Roman" w:hAnsi="Arial" w:cs="Arial"/>
          <w:color w:val="212529"/>
          <w:lang w:eastAsia="ru-RU"/>
        </w:rPr>
        <w:t xml:space="preserve">- выстраивание многоуровневой среды наставничества, включающей внутриорганизационный 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внеорганизационный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контуры.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6" w:name="100538"/>
      <w:bookmarkEnd w:id="536"/>
      <w:r w:rsidRPr="00E15572">
        <w:rPr>
          <w:rFonts w:ascii="Arial" w:eastAsia="Times New Roman" w:hAnsi="Arial" w:cs="Arial"/>
          <w:color w:val="212529"/>
          <w:lang w:eastAsia="ru-RU"/>
        </w:rPr>
        <w:t>4. Низкая мотивация наставляемых, их стремление противопоставить себя "косным" наставникам и их многолетнему опыту.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7" w:name="100539"/>
      <w:bookmarkEnd w:id="537"/>
      <w:r w:rsidRPr="00E15572">
        <w:rPr>
          <w:rFonts w:ascii="Arial" w:eastAsia="Times New Roman" w:hAnsi="Arial" w:cs="Arial"/>
          <w:color w:val="212529"/>
          <w:lang w:eastAsia="ru-RU"/>
        </w:rPr>
        <w:t>Возможные мероприятия по минимизации риска: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8" w:name="100540"/>
      <w:bookmarkEnd w:id="538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развитие реверсивных форм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39" w:name="100541"/>
      <w:bookmarkEnd w:id="539"/>
      <w:r w:rsidRPr="00E15572">
        <w:rPr>
          <w:rFonts w:ascii="Arial" w:eastAsia="Times New Roman" w:hAnsi="Arial" w:cs="Arial"/>
          <w:color w:val="212529"/>
          <w:lang w:eastAsia="ru-RU"/>
        </w:rPr>
        <w:t>- вовлечение наставника и наставляемого в инновационные общешкольные процессы;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40" w:name="100542"/>
      <w:bookmarkEnd w:id="540"/>
      <w:r w:rsidRPr="00E15572">
        <w:rPr>
          <w:rFonts w:ascii="Arial" w:eastAsia="Times New Roman" w:hAnsi="Arial" w:cs="Arial"/>
          <w:color w:val="212529"/>
          <w:lang w:eastAsia="ru-RU"/>
        </w:rPr>
        <w:t>- привлечение наставника в процесс подготовки аттестации наставляемого;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41" w:name="100543"/>
      <w:bookmarkEnd w:id="541"/>
      <w:r w:rsidRPr="00E15572">
        <w:rPr>
          <w:rFonts w:ascii="Arial" w:eastAsia="Times New Roman" w:hAnsi="Arial" w:cs="Arial"/>
          <w:color w:val="212529"/>
          <w:lang w:eastAsia="ru-RU"/>
        </w:rPr>
        <w:t>- привлечение наставляемого в процесс подготовки наставника к аттестационным процедурам.</w:t>
      </w: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bookmarkStart w:id="542" w:name="100544"/>
      <w:bookmarkEnd w:id="542"/>
      <w:r w:rsidRPr="00E15572">
        <w:rPr>
          <w:rFonts w:ascii="Arial" w:eastAsia="Times New Roman" w:hAnsi="Arial" w:cs="Arial"/>
          <w:color w:val="212529"/>
          <w:lang w:eastAsia="ru-RU"/>
        </w:rPr>
        <w:t>Приложение 1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543" w:name="100545"/>
      <w:bookmarkEnd w:id="543"/>
      <w:r w:rsidRPr="00E15572">
        <w:rPr>
          <w:rFonts w:ascii="Arial" w:eastAsia="Times New Roman" w:hAnsi="Arial" w:cs="Arial"/>
          <w:color w:val="212529"/>
          <w:lang w:eastAsia="ru-RU"/>
        </w:rPr>
        <w:t>ПРИМЕРНОЕ ПОЛОЖЕНИЕ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О СИСТЕМЕ НАСТАВНИЧЕСТВА ПЕДАГОГИЧЕСКИХ РАБОТНИКОВ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В ОБРАЗОВАТЕЛЬНОЙ ОРГАНИЗАЦИИ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44" w:name="100546"/>
      <w:bookmarkEnd w:id="544"/>
      <w:r w:rsidRPr="00E15572">
        <w:rPr>
          <w:rFonts w:ascii="Arial" w:eastAsia="Times New Roman" w:hAnsi="Arial" w:cs="Arial"/>
          <w:color w:val="212529"/>
          <w:lang w:eastAsia="ru-RU"/>
        </w:rPr>
        <w:t>1. Общие положения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45" w:name="100547"/>
      <w:bookmarkEnd w:id="545"/>
      <w:r w:rsidRPr="00E15572">
        <w:rPr>
          <w:rFonts w:ascii="Arial" w:eastAsia="Times New Roman" w:hAnsi="Arial" w:cs="Arial"/>
          <w:color w:val="212529"/>
          <w:lang w:eastAsia="ru-RU"/>
        </w:rPr>
        <w:t>1.1. Настоящее Положение о системе наставничества педагогических работников в образовательной организации _______________ 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46" w:name="100548"/>
      <w:bookmarkEnd w:id="546"/>
      <w:r w:rsidRPr="00E15572">
        <w:rPr>
          <w:rFonts w:ascii="Arial" w:eastAsia="Times New Roman" w:hAnsi="Arial" w:cs="Arial"/>
          <w:color w:val="212529"/>
          <w:lang w:eastAsia="ru-RU"/>
        </w:rPr>
        <w:t>1.2. В Положении используются следующие понятия: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47" w:name="100549"/>
      <w:bookmarkEnd w:id="547"/>
      <w:r w:rsidRPr="00E15572">
        <w:rPr>
          <w:rFonts w:ascii="Arial" w:eastAsia="Times New Roman" w:hAnsi="Arial" w:cs="Arial"/>
          <w:color w:val="212529"/>
          <w:lang w:eastAsia="ru-RU"/>
        </w:rP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48" w:name="100550"/>
      <w:bookmarkEnd w:id="548"/>
      <w:r w:rsidRPr="00E15572">
        <w:rPr>
          <w:rFonts w:ascii="Arial" w:eastAsia="Times New Roman" w:hAnsi="Arial" w:cs="Arial"/>
          <w:color w:val="212529"/>
          <w:lang w:eastAsia="ru-RU"/>
        </w:rPr>
        <w:t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49" w:name="100551"/>
      <w:bookmarkEnd w:id="549"/>
      <w:r w:rsidRPr="00E15572">
        <w:rPr>
          <w:rFonts w:ascii="Arial" w:eastAsia="Times New Roman" w:hAnsi="Arial" w:cs="Arial"/>
          <w:color w:val="212529"/>
          <w:lang w:eastAsia="ru-RU"/>
        </w:rP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)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0" w:name="100552"/>
      <w:bookmarkEnd w:id="550"/>
      <w:r w:rsidRPr="00E15572">
        <w:rPr>
          <w:rFonts w:ascii="Arial" w:eastAsia="Times New Roman" w:hAnsi="Arial" w:cs="Arial"/>
          <w:color w:val="212529"/>
          <w:lang w:eastAsia="ru-RU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1" w:name="100553"/>
      <w:bookmarkEnd w:id="551"/>
      <w:r w:rsidRPr="00E15572">
        <w:rPr>
          <w:rFonts w:ascii="Arial" w:eastAsia="Times New Roman" w:hAnsi="Arial" w:cs="Arial"/>
          <w:color w:val="212529"/>
          <w:lang w:eastAsia="ru-RU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2" w:name="100554"/>
      <w:bookmarkEnd w:id="552"/>
      <w:r w:rsidRPr="00E15572">
        <w:rPr>
          <w:rFonts w:ascii="Arial" w:eastAsia="Times New Roman" w:hAnsi="Arial" w:cs="Arial"/>
          <w:color w:val="212529"/>
          <w:lang w:eastAsia="ru-RU"/>
        </w:rPr>
        <w:t xml:space="preserve"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выявленных профессиональных затруднений наставляемого и на поддержку его сильных сторон.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3" w:name="100555"/>
      <w:bookmarkEnd w:id="553"/>
      <w:r w:rsidRPr="00E15572">
        <w:rPr>
          <w:rFonts w:ascii="Arial" w:eastAsia="Times New Roman" w:hAnsi="Arial" w:cs="Arial"/>
          <w:color w:val="212529"/>
          <w:lang w:eastAsia="ru-RU"/>
        </w:rPr>
        <w:t>1.3. Основными принципами системы наставничества педагогических работников являются: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4" w:name="100556"/>
      <w:bookmarkEnd w:id="554"/>
      <w:r w:rsidRPr="00E15572">
        <w:rPr>
          <w:rFonts w:ascii="Arial" w:eastAsia="Times New Roman" w:hAnsi="Arial" w:cs="Arial"/>
          <w:color w:val="212529"/>
          <w:lang w:eastAsia="ru-RU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5" w:name="100557"/>
      <w:bookmarkEnd w:id="555"/>
      <w:r w:rsidRPr="00E15572">
        <w:rPr>
          <w:rFonts w:ascii="Arial" w:eastAsia="Times New Roman" w:hAnsi="Arial" w:cs="Arial"/>
          <w:color w:val="212529"/>
          <w:lang w:eastAsia="ru-RU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6" w:name="100558"/>
      <w:bookmarkEnd w:id="556"/>
      <w:r w:rsidRPr="00E15572">
        <w:rPr>
          <w:rFonts w:ascii="Arial" w:eastAsia="Times New Roman" w:hAnsi="Arial" w:cs="Arial"/>
          <w:color w:val="212529"/>
          <w:lang w:eastAsia="ru-RU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7" w:name="100559"/>
      <w:bookmarkEnd w:id="557"/>
      <w:r w:rsidRPr="00E15572">
        <w:rPr>
          <w:rFonts w:ascii="Arial" w:eastAsia="Times New Roman" w:hAnsi="Arial" w:cs="Arial"/>
          <w:color w:val="212529"/>
          <w:lang w:eastAsia="ru-RU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8" w:name="100560"/>
      <w:bookmarkEnd w:id="558"/>
      <w:r w:rsidRPr="00E15572">
        <w:rPr>
          <w:rFonts w:ascii="Arial" w:eastAsia="Times New Roman" w:hAnsi="Arial" w:cs="Arial"/>
          <w:color w:val="212529"/>
          <w:lang w:eastAsia="ru-RU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59" w:name="100561"/>
      <w:bookmarkEnd w:id="559"/>
      <w:r w:rsidRPr="00E15572">
        <w:rPr>
          <w:rFonts w:ascii="Arial" w:eastAsia="Times New Roman" w:hAnsi="Arial" w:cs="Arial"/>
          <w:color w:val="212529"/>
          <w:lang w:eastAsia="ru-RU"/>
        </w:rPr>
        <w:t xml:space="preserve">6) принцип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аксиологичности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0" w:name="100562"/>
      <w:bookmarkEnd w:id="560"/>
      <w:r w:rsidRPr="00E15572">
        <w:rPr>
          <w:rFonts w:ascii="Arial" w:eastAsia="Times New Roman" w:hAnsi="Arial" w:cs="Arial"/>
          <w:color w:val="212529"/>
          <w:lang w:eastAsia="ru-RU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1" w:name="100563"/>
      <w:bookmarkEnd w:id="561"/>
      <w:r w:rsidRPr="00E15572">
        <w:rPr>
          <w:rFonts w:ascii="Arial" w:eastAsia="Times New Roman" w:hAnsi="Arial" w:cs="Arial"/>
          <w:color w:val="212529"/>
          <w:lang w:eastAsia="ru-RU"/>
        </w:rPr>
        <w:t xml:space="preserve">8) принцип индивидуализации 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персонализации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2" w:name="100564"/>
      <w:bookmarkEnd w:id="562"/>
      <w:r w:rsidRPr="00E15572">
        <w:rPr>
          <w:rFonts w:ascii="Arial" w:eastAsia="Times New Roman" w:hAnsi="Arial" w:cs="Arial"/>
          <w:color w:val="212529"/>
          <w:lang w:eastAsia="ru-RU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3" w:name="100565"/>
      <w:bookmarkEnd w:id="563"/>
      <w:r w:rsidRPr="00E15572">
        <w:rPr>
          <w:rFonts w:ascii="Arial" w:eastAsia="Times New Roman" w:hAnsi="Arial" w:cs="Arial"/>
          <w:color w:val="212529"/>
          <w:lang w:eastAsia="ru-RU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4" w:name="100566"/>
      <w:bookmarkEnd w:id="564"/>
      <w:r w:rsidRPr="00E15572">
        <w:rPr>
          <w:rFonts w:ascii="Arial" w:eastAsia="Times New Roman" w:hAnsi="Arial" w:cs="Arial"/>
          <w:color w:val="212529"/>
          <w:lang w:eastAsia="ru-RU"/>
        </w:rPr>
        <w:t>2. Цель и задачи системы наставничества. Формы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5" w:name="100567"/>
      <w:bookmarkEnd w:id="565"/>
      <w:r w:rsidRPr="00E15572">
        <w:rPr>
          <w:rFonts w:ascii="Arial" w:eastAsia="Times New Roman" w:hAnsi="Arial" w:cs="Arial"/>
          <w:color w:val="212529"/>
          <w:lang w:eastAsia="ru-RU"/>
        </w:rPr>
        <w:t xml:space="preserve"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6" w:name="100568"/>
      <w:bookmarkEnd w:id="566"/>
      <w:r w:rsidRPr="00E15572">
        <w:rPr>
          <w:rFonts w:ascii="Arial" w:eastAsia="Times New Roman" w:hAnsi="Arial" w:cs="Arial"/>
          <w:color w:val="212529"/>
          <w:lang w:eastAsia="ru-RU"/>
        </w:rPr>
        <w:t>2.2. Задачи системы наставничества педагогических работников: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7" w:name="100569"/>
      <w:bookmarkEnd w:id="567"/>
      <w:r w:rsidRPr="00E15572">
        <w:rPr>
          <w:rFonts w:ascii="Arial" w:eastAsia="Times New Roman" w:hAnsi="Arial" w:cs="Arial"/>
          <w:color w:val="212529"/>
          <w:lang w:eastAsia="ru-RU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8" w:name="100570"/>
      <w:bookmarkEnd w:id="568"/>
      <w:r w:rsidRPr="00E15572">
        <w:rPr>
          <w:rFonts w:ascii="Arial" w:eastAsia="Times New Roman" w:hAnsi="Arial" w:cs="Arial"/>
          <w:color w:val="212529"/>
          <w:lang w:eastAsia="ru-RU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69" w:name="100571"/>
      <w:bookmarkEnd w:id="569"/>
      <w:r w:rsidRPr="00E15572">
        <w:rPr>
          <w:rFonts w:ascii="Arial" w:eastAsia="Times New Roman" w:hAnsi="Arial" w:cs="Arial"/>
          <w:color w:val="212529"/>
          <w:lang w:eastAsia="ru-RU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0" w:name="100572"/>
      <w:bookmarkEnd w:id="570"/>
      <w:r w:rsidRPr="00E15572">
        <w:rPr>
          <w:rFonts w:ascii="Arial" w:eastAsia="Times New Roman" w:hAnsi="Arial" w:cs="Arial"/>
          <w:color w:val="212529"/>
          <w:lang w:eastAsia="ru-RU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востребованности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1" w:name="100573"/>
      <w:bookmarkEnd w:id="571"/>
      <w:r w:rsidRPr="00E15572">
        <w:rPr>
          <w:rFonts w:ascii="Arial" w:eastAsia="Times New Roman" w:hAnsi="Arial" w:cs="Arial"/>
          <w:color w:val="212529"/>
          <w:lang w:eastAsia="ru-RU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2" w:name="100574"/>
      <w:bookmarkEnd w:id="572"/>
      <w:r w:rsidRPr="00E15572">
        <w:rPr>
          <w:rFonts w:ascii="Arial" w:eastAsia="Times New Roman" w:hAnsi="Arial" w:cs="Arial"/>
          <w:color w:val="212529"/>
          <w:lang w:eastAsia="ru-RU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3" w:name="100575"/>
      <w:bookmarkEnd w:id="573"/>
      <w:r w:rsidRPr="00E15572">
        <w:rPr>
          <w:rFonts w:ascii="Arial" w:eastAsia="Times New Roman" w:hAnsi="Arial" w:cs="Arial"/>
          <w:color w:val="212529"/>
          <w:lang w:eastAsia="ru-RU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4" w:name="100576"/>
      <w:bookmarkEnd w:id="574"/>
      <w:r w:rsidRPr="00E15572">
        <w:rPr>
          <w:rFonts w:ascii="Arial" w:eastAsia="Times New Roman" w:hAnsi="Arial" w:cs="Arial"/>
          <w:color w:val="212529"/>
          <w:lang w:eastAsia="ru-RU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5" w:name="100577"/>
      <w:bookmarkEnd w:id="575"/>
      <w:r w:rsidRPr="00E15572">
        <w:rPr>
          <w:rFonts w:ascii="Arial" w:eastAsia="Times New Roman" w:hAnsi="Arial" w:cs="Arial"/>
          <w:color w:val="212529"/>
          <w:lang w:eastAsia="ru-RU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6" w:name="100578"/>
      <w:bookmarkEnd w:id="576"/>
      <w:r w:rsidRPr="00E15572">
        <w:rPr>
          <w:rFonts w:ascii="Arial" w:eastAsia="Times New Roman" w:hAnsi="Arial" w:cs="Arial"/>
          <w:color w:val="212529"/>
          <w:lang w:eastAsia="ru-RU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7" w:name="100579"/>
      <w:bookmarkEnd w:id="577"/>
      <w:r w:rsidRPr="00E15572">
        <w:rPr>
          <w:rFonts w:ascii="Arial" w:eastAsia="Times New Roman" w:hAnsi="Arial" w:cs="Arial"/>
          <w:color w:val="212529"/>
          <w:lang w:eastAsia="ru-RU"/>
        </w:rPr>
        <w:t xml:space="preserve">2.3. В образовательной организации применяются разнообразные формы наставничества ("педагог - педагог", "руководитель образовательной организации - педагог",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"работодатель - студент", "педагог вуза/колледжа - молодой педагог образовательной организации"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8" w:name="100580"/>
      <w:bookmarkEnd w:id="578"/>
      <w:r w:rsidRPr="00E15572">
        <w:rPr>
          <w:rFonts w:ascii="Arial" w:eastAsia="Times New Roman" w:hAnsi="Arial" w:cs="Arial"/>
          <w:color w:val="212529"/>
          <w:lang w:eastAsia="ru-RU"/>
        </w:rPr>
        <w:t xml:space="preserve"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онлайн-сообщества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, тематические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интернет-порталы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79" w:name="100581"/>
      <w:bookmarkEnd w:id="579"/>
      <w:r w:rsidRPr="00E15572">
        <w:rPr>
          <w:rFonts w:ascii="Arial" w:eastAsia="Times New Roman" w:hAnsi="Arial" w:cs="Arial"/>
          <w:color w:val="212529"/>
          <w:lang w:eastAsia="ru-RU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0" w:name="100582"/>
      <w:bookmarkEnd w:id="580"/>
      <w:r w:rsidRPr="00E15572">
        <w:rPr>
          <w:rFonts w:ascii="Arial" w:eastAsia="Times New Roman" w:hAnsi="Arial" w:cs="Arial"/>
          <w:color w:val="212529"/>
          <w:lang w:eastAsia="ru-RU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1" w:name="100583"/>
      <w:bookmarkEnd w:id="581"/>
      <w:r w:rsidRPr="00E15572">
        <w:rPr>
          <w:rFonts w:ascii="Arial" w:eastAsia="Times New Roman" w:hAnsi="Arial" w:cs="Arial"/>
          <w:color w:val="212529"/>
          <w:lang w:eastAsia="ru-RU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2" w:name="100584"/>
      <w:bookmarkEnd w:id="582"/>
      <w:r w:rsidRPr="00E15572">
        <w:rPr>
          <w:rFonts w:ascii="Arial" w:eastAsia="Times New Roman" w:hAnsi="Arial" w:cs="Arial"/>
          <w:color w:val="212529"/>
          <w:lang w:eastAsia="ru-RU"/>
        </w:rPr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3" w:name="100585"/>
      <w:bookmarkEnd w:id="583"/>
      <w:r w:rsidRPr="00E15572">
        <w:rPr>
          <w:rFonts w:ascii="Arial" w:eastAsia="Times New Roman" w:hAnsi="Arial" w:cs="Arial"/>
          <w:color w:val="212529"/>
          <w:lang w:eastAsia="ru-RU"/>
        </w:rPr>
        <w:t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- наставляемый" ("равный - равному").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4" w:name="100586"/>
      <w:bookmarkEnd w:id="584"/>
      <w:r w:rsidRPr="00E15572">
        <w:rPr>
          <w:rFonts w:ascii="Arial" w:eastAsia="Times New Roman" w:hAnsi="Arial" w:cs="Arial"/>
          <w:color w:val="212529"/>
          <w:lang w:eastAsia="ru-RU"/>
        </w:rPr>
        <w:t>Традиционная форма наставничества ("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один-на-один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5" w:name="100587"/>
      <w:bookmarkEnd w:id="585"/>
      <w:r w:rsidRPr="00E15572">
        <w:rPr>
          <w:rFonts w:ascii="Arial" w:eastAsia="Times New Roman" w:hAnsi="Arial" w:cs="Arial"/>
          <w:color w:val="212529"/>
          <w:lang w:eastAsia="ru-RU"/>
        </w:rPr>
        <w:t>Форма наставничества "учитель - учитель" - способ реализации целевой модели наставничества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6" w:name="100588"/>
      <w:bookmarkEnd w:id="586"/>
      <w:r w:rsidRPr="00E15572">
        <w:rPr>
          <w:rFonts w:ascii="Arial" w:eastAsia="Times New Roman" w:hAnsi="Arial" w:cs="Arial"/>
          <w:color w:val="212529"/>
          <w:lang w:eastAsia="ru-RU"/>
        </w:rPr>
        <w:t xml:space="preserve">Форма наставничества "руководитель образовательной организации - учитель" способ реализации целевой модели наставничества через организацию взаимодействия наставнической пары "руководитель образовательной организации - учитель",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7" w:name="100589"/>
      <w:bookmarkEnd w:id="587"/>
      <w:r w:rsidRPr="00E15572">
        <w:rPr>
          <w:rFonts w:ascii="Arial" w:eastAsia="Times New Roman" w:hAnsi="Arial" w:cs="Arial"/>
          <w:color w:val="212529"/>
          <w:lang w:eastAsia="ru-RU"/>
        </w:rPr>
        <w:t>3. Организация системы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8" w:name="100590"/>
      <w:bookmarkEnd w:id="588"/>
      <w:r w:rsidRPr="00E15572">
        <w:rPr>
          <w:rFonts w:ascii="Arial" w:eastAsia="Times New Roman" w:hAnsi="Arial" w:cs="Arial"/>
          <w:color w:val="212529"/>
          <w:lang w:eastAsia="ru-RU"/>
        </w:rPr>
        <w:t>3.1. 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89" w:name="100591"/>
      <w:bookmarkEnd w:id="589"/>
      <w:r w:rsidRPr="00E15572">
        <w:rPr>
          <w:rFonts w:ascii="Arial" w:eastAsia="Times New Roman" w:hAnsi="Arial" w:cs="Arial"/>
          <w:color w:val="212529"/>
          <w:lang w:eastAsia="ru-RU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0" w:name="100592"/>
      <w:bookmarkEnd w:id="590"/>
      <w:r w:rsidRPr="00E15572">
        <w:rPr>
          <w:rFonts w:ascii="Arial" w:eastAsia="Times New Roman" w:hAnsi="Arial" w:cs="Arial"/>
          <w:color w:val="212529"/>
          <w:lang w:eastAsia="ru-RU"/>
        </w:rPr>
        <w:t>3.3. Руководитель образовательной организации: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1" w:name="100593"/>
      <w:bookmarkEnd w:id="591"/>
      <w:r w:rsidRPr="00E15572">
        <w:rPr>
          <w:rFonts w:ascii="Arial" w:eastAsia="Times New Roman" w:hAnsi="Arial" w:cs="Arial"/>
          <w:color w:val="212529"/>
          <w:lang w:eastAsia="ru-RU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2" w:name="100594"/>
      <w:bookmarkEnd w:id="592"/>
      <w:r w:rsidRPr="00E15572">
        <w:rPr>
          <w:rFonts w:ascii="Arial" w:eastAsia="Times New Roman" w:hAnsi="Arial" w:cs="Arial"/>
          <w:color w:val="212529"/>
          <w:lang w:eastAsia="ru-RU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3" w:name="100595"/>
      <w:bookmarkEnd w:id="593"/>
      <w:r w:rsidRPr="00E15572">
        <w:rPr>
          <w:rFonts w:ascii="Arial" w:eastAsia="Times New Roman" w:hAnsi="Arial" w:cs="Arial"/>
          <w:color w:val="212529"/>
          <w:lang w:eastAsia="ru-RU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4" w:name="100596"/>
      <w:bookmarkEnd w:id="594"/>
      <w:r w:rsidRPr="00E15572">
        <w:rPr>
          <w:rFonts w:ascii="Arial" w:eastAsia="Times New Roman" w:hAnsi="Arial" w:cs="Arial"/>
          <w:color w:val="212529"/>
          <w:lang w:eastAsia="ru-RU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 &lt;17&gt;;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5" w:name="100597"/>
      <w:bookmarkEnd w:id="595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6" w:name="100598"/>
      <w:bookmarkEnd w:id="596"/>
      <w:r w:rsidRPr="00E15572">
        <w:rPr>
          <w:rFonts w:ascii="Arial" w:eastAsia="Times New Roman" w:hAnsi="Arial" w:cs="Arial"/>
          <w:color w:val="212529"/>
          <w:lang w:eastAsia="ru-RU"/>
        </w:rPr>
        <w:t>&lt;17&gt; Приложение 2 - Примерная дорожная </w:t>
      </w:r>
      <w:hyperlink r:id="rId38" w:anchor="100677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карта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(план мероприятий) по реализации Положения о системе наставничества педагогических работников в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7" w:name="100599"/>
      <w:bookmarkEnd w:id="597"/>
      <w:r w:rsidRPr="00E15572">
        <w:rPr>
          <w:rFonts w:ascii="Arial" w:eastAsia="Times New Roman" w:hAnsi="Arial" w:cs="Arial"/>
          <w:color w:val="212529"/>
          <w:lang w:eastAsia="ru-RU"/>
        </w:rPr>
        <w:t>- издает приказ(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8" w:name="100600"/>
      <w:bookmarkEnd w:id="598"/>
      <w:r w:rsidRPr="00E15572">
        <w:rPr>
          <w:rFonts w:ascii="Arial" w:eastAsia="Times New Roman" w:hAnsi="Arial" w:cs="Arial"/>
          <w:color w:val="212529"/>
          <w:lang w:eastAsia="ru-RU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вебинарах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, семинарах по проблемам наставничества и т.п.);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599" w:name="100601"/>
      <w:bookmarkEnd w:id="599"/>
      <w:r w:rsidRPr="00E15572">
        <w:rPr>
          <w:rFonts w:ascii="Arial" w:eastAsia="Times New Roman" w:hAnsi="Arial" w:cs="Arial"/>
          <w:color w:val="212529"/>
          <w:lang w:eastAsia="ru-RU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0" w:name="100602"/>
      <w:bookmarkEnd w:id="600"/>
      <w:r w:rsidRPr="00E15572">
        <w:rPr>
          <w:rFonts w:ascii="Arial" w:eastAsia="Times New Roman" w:hAnsi="Arial" w:cs="Arial"/>
          <w:color w:val="212529"/>
          <w:lang w:eastAsia="ru-RU"/>
        </w:rPr>
        <w:t>3.4. Куратор реализации программ наставничества: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1" w:name="100603"/>
      <w:bookmarkEnd w:id="601"/>
      <w:r w:rsidRPr="00E15572">
        <w:rPr>
          <w:rFonts w:ascii="Arial" w:eastAsia="Times New Roman" w:hAnsi="Arial" w:cs="Arial"/>
          <w:color w:val="212529"/>
          <w:lang w:eastAsia="ru-RU"/>
        </w:rPr>
        <w:t>- назначается руководителем образовательной организации из числа заместителей руководителя;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2" w:name="100604"/>
      <w:bookmarkEnd w:id="602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3" w:name="100605"/>
      <w:bookmarkEnd w:id="603"/>
      <w:r w:rsidRPr="00E15572">
        <w:rPr>
          <w:rFonts w:ascii="Arial" w:eastAsia="Times New Roman" w:hAnsi="Arial" w:cs="Arial"/>
          <w:color w:val="212529"/>
          <w:lang w:eastAsia="ru-RU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4" w:name="100606"/>
      <w:bookmarkEnd w:id="604"/>
      <w:r w:rsidRPr="00E15572">
        <w:rPr>
          <w:rFonts w:ascii="Arial" w:eastAsia="Times New Roman" w:hAnsi="Arial" w:cs="Arial"/>
          <w:color w:val="212529"/>
          <w:lang w:eastAsia="ru-RU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5" w:name="100607"/>
      <w:bookmarkEnd w:id="605"/>
      <w:r w:rsidRPr="00E15572">
        <w:rPr>
          <w:rFonts w:ascii="Arial" w:eastAsia="Times New Roman" w:hAnsi="Arial" w:cs="Arial"/>
          <w:color w:val="212529"/>
          <w:lang w:eastAsia="ru-RU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6" w:name="100608"/>
      <w:bookmarkEnd w:id="606"/>
      <w:r w:rsidRPr="00E15572">
        <w:rPr>
          <w:rFonts w:ascii="Arial" w:eastAsia="Times New Roman" w:hAnsi="Arial" w:cs="Arial"/>
          <w:color w:val="212529"/>
          <w:lang w:eastAsia="ru-RU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7" w:name="100609"/>
      <w:bookmarkEnd w:id="607"/>
      <w:r w:rsidRPr="00E15572">
        <w:rPr>
          <w:rFonts w:ascii="Arial" w:eastAsia="Times New Roman" w:hAnsi="Arial" w:cs="Arial"/>
          <w:color w:val="212529"/>
          <w:lang w:eastAsia="ru-RU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8" w:name="100610"/>
      <w:bookmarkEnd w:id="608"/>
      <w:r w:rsidRPr="00E15572">
        <w:rPr>
          <w:rFonts w:ascii="Arial" w:eastAsia="Times New Roman" w:hAnsi="Arial" w:cs="Arial"/>
          <w:color w:val="212529"/>
          <w:lang w:eastAsia="ru-RU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стажировочных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09" w:name="100611"/>
      <w:bookmarkEnd w:id="609"/>
      <w:r w:rsidRPr="00E15572">
        <w:rPr>
          <w:rFonts w:ascii="Arial" w:eastAsia="Times New Roman" w:hAnsi="Arial" w:cs="Arial"/>
          <w:color w:val="212529"/>
          <w:lang w:eastAsia="ru-RU"/>
        </w:rPr>
        <w:t>- курирует процесс разработки и реализации персонализированных программ наставничества;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0" w:name="100612"/>
      <w:bookmarkEnd w:id="610"/>
      <w:r w:rsidRPr="00E15572">
        <w:rPr>
          <w:rFonts w:ascii="Arial" w:eastAsia="Times New Roman" w:hAnsi="Arial" w:cs="Arial"/>
          <w:color w:val="212529"/>
          <w:lang w:eastAsia="ru-RU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1" w:name="100613"/>
      <w:bookmarkEnd w:id="611"/>
      <w:r w:rsidRPr="00E15572">
        <w:rPr>
          <w:rFonts w:ascii="Arial" w:eastAsia="Times New Roman" w:hAnsi="Arial" w:cs="Arial"/>
          <w:color w:val="212529"/>
          <w:lang w:eastAsia="ru-RU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реализациисистемы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2" w:name="100614"/>
      <w:bookmarkEnd w:id="612"/>
      <w:r w:rsidRPr="00E15572">
        <w:rPr>
          <w:rFonts w:ascii="Arial" w:eastAsia="Times New Roman" w:hAnsi="Arial" w:cs="Arial"/>
          <w:color w:val="212529"/>
          <w:lang w:eastAsia="ru-RU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3" w:name="100615"/>
      <w:bookmarkEnd w:id="613"/>
      <w:r w:rsidRPr="00E15572">
        <w:rPr>
          <w:rFonts w:ascii="Arial" w:eastAsia="Times New Roman" w:hAnsi="Arial" w:cs="Arial"/>
          <w:color w:val="212529"/>
          <w:lang w:eastAsia="ru-RU"/>
        </w:rPr>
        <w:t>3.5. Методическое объединение наставников/комиссия/совет (при его наличии):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4" w:name="100616"/>
      <w:bookmarkEnd w:id="614"/>
      <w:r w:rsidRPr="00E15572">
        <w:rPr>
          <w:rFonts w:ascii="Arial" w:eastAsia="Times New Roman" w:hAnsi="Arial" w:cs="Arial"/>
          <w:color w:val="212529"/>
          <w:lang w:eastAsia="ru-RU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5" w:name="100617"/>
      <w:bookmarkEnd w:id="615"/>
      <w:r w:rsidRPr="00E15572">
        <w:rPr>
          <w:rFonts w:ascii="Arial" w:eastAsia="Times New Roman" w:hAnsi="Arial" w:cs="Arial"/>
          <w:color w:val="212529"/>
          <w:lang w:eastAsia="ru-RU"/>
        </w:rPr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</w:t>
      </w:r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6" w:name="100618"/>
      <w:bookmarkEnd w:id="616"/>
      <w:r w:rsidRPr="00E15572">
        <w:rPr>
          <w:rFonts w:ascii="Arial" w:eastAsia="Times New Roman" w:hAnsi="Arial" w:cs="Arial"/>
          <w:color w:val="212529"/>
          <w:lang w:eastAsia="ru-RU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7" w:name="100619"/>
      <w:bookmarkEnd w:id="617"/>
      <w:r w:rsidRPr="00E15572">
        <w:rPr>
          <w:rFonts w:ascii="Arial" w:eastAsia="Times New Roman" w:hAnsi="Arial" w:cs="Arial"/>
          <w:color w:val="212529"/>
          <w:lang w:eastAsia="ru-RU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8" w:name="100620"/>
      <w:bookmarkEnd w:id="618"/>
      <w:r w:rsidRPr="00E15572">
        <w:rPr>
          <w:rFonts w:ascii="Arial" w:eastAsia="Times New Roman" w:hAnsi="Arial" w:cs="Arial"/>
          <w:color w:val="212529"/>
          <w:lang w:eastAsia="ru-RU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19" w:name="100621"/>
      <w:bookmarkEnd w:id="619"/>
      <w:r w:rsidRPr="00E15572">
        <w:rPr>
          <w:rFonts w:ascii="Arial" w:eastAsia="Times New Roman" w:hAnsi="Arial" w:cs="Arial"/>
          <w:color w:val="212529"/>
          <w:lang w:eastAsia="ru-RU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0" w:name="100622"/>
      <w:bookmarkEnd w:id="620"/>
      <w:r w:rsidRPr="00E15572">
        <w:rPr>
          <w:rFonts w:ascii="Arial" w:eastAsia="Times New Roman" w:hAnsi="Arial" w:cs="Arial"/>
          <w:color w:val="212529"/>
          <w:lang w:eastAsia="ru-RU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1" w:name="100623"/>
      <w:bookmarkEnd w:id="621"/>
      <w:r w:rsidRPr="00E15572">
        <w:rPr>
          <w:rFonts w:ascii="Arial" w:eastAsia="Times New Roman" w:hAnsi="Arial" w:cs="Arial"/>
          <w:color w:val="212529"/>
          <w:lang w:eastAsia="ru-RU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2" w:name="100624"/>
      <w:bookmarkEnd w:id="622"/>
      <w:r w:rsidRPr="00E15572">
        <w:rPr>
          <w:rFonts w:ascii="Arial" w:eastAsia="Times New Roman" w:hAnsi="Arial" w:cs="Arial"/>
          <w:color w:val="212529"/>
          <w:lang w:eastAsia="ru-RU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3" w:name="100625"/>
      <w:bookmarkEnd w:id="623"/>
      <w:r w:rsidRPr="00E15572">
        <w:rPr>
          <w:rFonts w:ascii="Arial" w:eastAsia="Times New Roman" w:hAnsi="Arial" w:cs="Arial"/>
          <w:color w:val="212529"/>
          <w:lang w:eastAsia="ru-RU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4" w:name="100626"/>
      <w:bookmarkEnd w:id="624"/>
      <w:r w:rsidRPr="00E15572">
        <w:rPr>
          <w:rFonts w:ascii="Arial" w:eastAsia="Times New Roman" w:hAnsi="Arial" w:cs="Arial"/>
          <w:color w:val="212529"/>
          <w:lang w:eastAsia="ru-RU"/>
        </w:rPr>
        <w:t>4. Права и обязанности наставника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5" w:name="100627"/>
      <w:bookmarkEnd w:id="625"/>
      <w:r w:rsidRPr="00E15572">
        <w:rPr>
          <w:rFonts w:ascii="Arial" w:eastAsia="Times New Roman" w:hAnsi="Arial" w:cs="Arial"/>
          <w:color w:val="212529"/>
          <w:lang w:eastAsia="ru-RU"/>
        </w:rPr>
        <w:t>4.1. Права наставника: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6" w:name="100628"/>
      <w:bookmarkEnd w:id="626"/>
      <w:r w:rsidRPr="00E15572">
        <w:rPr>
          <w:rFonts w:ascii="Arial" w:eastAsia="Times New Roman" w:hAnsi="Arial" w:cs="Arial"/>
          <w:color w:val="212529"/>
          <w:lang w:eastAsia="ru-RU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7" w:name="100629"/>
      <w:bookmarkEnd w:id="627"/>
      <w:r w:rsidRPr="00E15572">
        <w:rPr>
          <w:rFonts w:ascii="Arial" w:eastAsia="Times New Roman" w:hAnsi="Arial" w:cs="Arial"/>
          <w:color w:val="212529"/>
          <w:lang w:eastAsia="ru-RU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8" w:name="100630"/>
      <w:bookmarkEnd w:id="628"/>
      <w:r w:rsidRPr="00E15572">
        <w:rPr>
          <w:rFonts w:ascii="Arial" w:eastAsia="Times New Roman" w:hAnsi="Arial" w:cs="Arial"/>
          <w:color w:val="212529"/>
          <w:lang w:eastAsia="ru-RU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29" w:name="100631"/>
      <w:bookmarkEnd w:id="629"/>
      <w:r w:rsidRPr="00E15572">
        <w:rPr>
          <w:rFonts w:ascii="Arial" w:eastAsia="Times New Roman" w:hAnsi="Arial" w:cs="Arial"/>
          <w:color w:val="212529"/>
          <w:lang w:eastAsia="ru-RU"/>
        </w:rPr>
        <w:t>- осуществлять мониторинг деятельности наставляемого в форме личной проверки выполнения заданий.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0" w:name="100632"/>
      <w:bookmarkEnd w:id="630"/>
      <w:r w:rsidRPr="00E15572">
        <w:rPr>
          <w:rFonts w:ascii="Arial" w:eastAsia="Times New Roman" w:hAnsi="Arial" w:cs="Arial"/>
          <w:color w:val="212529"/>
          <w:lang w:eastAsia="ru-RU"/>
        </w:rPr>
        <w:t>4.2. Обязанности наставника: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1" w:name="100633"/>
      <w:bookmarkEnd w:id="631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2" w:name="100634"/>
      <w:bookmarkEnd w:id="632"/>
      <w:r w:rsidRPr="00E15572">
        <w:rPr>
          <w:rFonts w:ascii="Arial" w:eastAsia="Times New Roman" w:hAnsi="Arial" w:cs="Arial"/>
          <w:color w:val="212529"/>
          <w:lang w:eastAsia="ru-RU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3" w:name="100635"/>
      <w:bookmarkEnd w:id="633"/>
      <w:r w:rsidRPr="00E15572">
        <w:rPr>
          <w:rFonts w:ascii="Arial" w:eastAsia="Times New Roman" w:hAnsi="Arial" w:cs="Arial"/>
          <w:color w:val="212529"/>
          <w:lang w:eastAsia="ru-RU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4" w:name="100636"/>
      <w:bookmarkEnd w:id="634"/>
      <w:r w:rsidRPr="00E15572">
        <w:rPr>
          <w:rFonts w:ascii="Arial" w:eastAsia="Times New Roman" w:hAnsi="Arial" w:cs="Arial"/>
          <w:color w:val="212529"/>
          <w:lang w:eastAsia="ru-RU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5" w:name="100637"/>
      <w:bookmarkEnd w:id="635"/>
      <w:r w:rsidRPr="00E15572">
        <w:rPr>
          <w:rFonts w:ascii="Arial" w:eastAsia="Times New Roman" w:hAnsi="Arial" w:cs="Arial"/>
          <w:color w:val="212529"/>
          <w:lang w:eastAsia="ru-RU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6" w:name="100638"/>
      <w:bookmarkEnd w:id="636"/>
      <w:r w:rsidRPr="00E15572">
        <w:rPr>
          <w:rFonts w:ascii="Arial" w:eastAsia="Times New Roman" w:hAnsi="Arial" w:cs="Arial"/>
          <w:color w:val="212529"/>
          <w:lang w:eastAsia="ru-RU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7" w:name="100639"/>
      <w:bookmarkEnd w:id="637"/>
      <w:r w:rsidRPr="00E15572">
        <w:rPr>
          <w:rFonts w:ascii="Arial" w:eastAsia="Times New Roman" w:hAnsi="Arial" w:cs="Arial"/>
          <w:color w:val="212529"/>
          <w:lang w:eastAsia="ru-RU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8" w:name="100640"/>
      <w:bookmarkEnd w:id="638"/>
      <w:r w:rsidRPr="00E15572">
        <w:rPr>
          <w:rFonts w:ascii="Arial" w:eastAsia="Times New Roman" w:hAnsi="Arial" w:cs="Arial"/>
          <w:color w:val="212529"/>
          <w:lang w:eastAsia="ru-RU"/>
        </w:rPr>
        <w:t>5. Права и обязанности наставляемого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39" w:name="100641"/>
      <w:bookmarkEnd w:id="639"/>
      <w:r w:rsidRPr="00E15572">
        <w:rPr>
          <w:rFonts w:ascii="Arial" w:eastAsia="Times New Roman" w:hAnsi="Arial" w:cs="Arial"/>
          <w:color w:val="212529"/>
          <w:lang w:eastAsia="ru-RU"/>
        </w:rPr>
        <w:t>5.1. Права наставляемого: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0" w:name="100642"/>
      <w:bookmarkEnd w:id="640"/>
      <w:r w:rsidRPr="00E15572">
        <w:rPr>
          <w:rFonts w:ascii="Arial" w:eastAsia="Times New Roman" w:hAnsi="Arial" w:cs="Arial"/>
          <w:color w:val="212529"/>
          <w:lang w:eastAsia="ru-RU"/>
        </w:rPr>
        <w:t>- систематически повышать свой профессиональный уровень;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1" w:name="100643"/>
      <w:bookmarkEnd w:id="641"/>
      <w:r w:rsidRPr="00E15572">
        <w:rPr>
          <w:rFonts w:ascii="Arial" w:eastAsia="Times New Roman" w:hAnsi="Arial" w:cs="Arial"/>
          <w:color w:val="212529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2" w:name="100644"/>
      <w:bookmarkEnd w:id="642"/>
      <w:r w:rsidRPr="00E15572">
        <w:rPr>
          <w:rFonts w:ascii="Arial" w:eastAsia="Times New Roman" w:hAnsi="Arial" w:cs="Arial"/>
          <w:color w:val="212529"/>
          <w:lang w:eastAsia="ru-RU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3" w:name="100645"/>
      <w:bookmarkEnd w:id="643"/>
      <w:r w:rsidRPr="00E15572">
        <w:rPr>
          <w:rFonts w:ascii="Arial" w:eastAsia="Times New Roman" w:hAnsi="Arial" w:cs="Arial"/>
          <w:color w:val="212529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4" w:name="100646"/>
      <w:bookmarkEnd w:id="644"/>
      <w:r w:rsidRPr="00E15572">
        <w:rPr>
          <w:rFonts w:ascii="Arial" w:eastAsia="Times New Roman" w:hAnsi="Arial" w:cs="Arial"/>
          <w:color w:val="212529"/>
          <w:lang w:eastAsia="ru-RU"/>
        </w:rPr>
        <w:t>- обращаться к куратору и руководителю образовательной организации с ходатайством о замене наставника.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5" w:name="100647"/>
      <w:bookmarkEnd w:id="645"/>
      <w:r w:rsidRPr="00E15572">
        <w:rPr>
          <w:rFonts w:ascii="Arial" w:eastAsia="Times New Roman" w:hAnsi="Arial" w:cs="Arial"/>
          <w:color w:val="212529"/>
          <w:lang w:eastAsia="ru-RU"/>
        </w:rPr>
        <w:t>5.2. Обязанности наставляемого: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6" w:name="100648"/>
      <w:bookmarkEnd w:id="646"/>
      <w:r w:rsidRPr="00E15572">
        <w:rPr>
          <w:rFonts w:ascii="Arial" w:eastAsia="Times New Roman" w:hAnsi="Arial" w:cs="Arial"/>
          <w:color w:val="212529"/>
          <w:lang w:eastAsia="ru-RU"/>
        </w:rPr>
        <w:t>- изучать Федеральный </w:t>
      </w:r>
      <w:hyperlink r:id="rId39" w:history="1">
        <w:r w:rsidRPr="00E15572">
          <w:rPr>
            <w:rFonts w:ascii="Arial" w:eastAsia="Times New Roman" w:hAnsi="Arial" w:cs="Arial"/>
            <w:color w:val="4272D7"/>
            <w:u w:val="single"/>
            <w:lang w:eastAsia="ru-RU"/>
          </w:rPr>
          <w:t>закон</w:t>
        </w:r>
      </w:hyperlink>
      <w:r w:rsidRPr="00E15572">
        <w:rPr>
          <w:rFonts w:ascii="Arial" w:eastAsia="Times New Roman" w:hAnsi="Arial" w:cs="Arial"/>
          <w:color w:val="212529"/>
          <w:lang w:eastAsia="ru-RU"/>
        </w:rPr>
        <w:t> от 29 декабря 2012 г. N 273-ФЗ "Об образовании в Российской Федерации",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7" w:name="100649"/>
      <w:bookmarkEnd w:id="647"/>
      <w:r w:rsidRPr="00E15572">
        <w:rPr>
          <w:rFonts w:ascii="Arial" w:eastAsia="Times New Roman" w:hAnsi="Arial" w:cs="Arial"/>
          <w:color w:val="212529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8" w:name="100650"/>
      <w:bookmarkEnd w:id="648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- соблюдать правила внутреннего трудового распорядка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49" w:name="100651"/>
      <w:bookmarkEnd w:id="649"/>
      <w:r w:rsidRPr="00E15572">
        <w:rPr>
          <w:rFonts w:ascii="Arial" w:eastAsia="Times New Roman" w:hAnsi="Arial" w:cs="Arial"/>
          <w:color w:val="212529"/>
          <w:lang w:eastAsia="ru-RU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0" w:name="100652"/>
      <w:bookmarkEnd w:id="650"/>
      <w:r w:rsidRPr="00E15572">
        <w:rPr>
          <w:rFonts w:ascii="Arial" w:eastAsia="Times New Roman" w:hAnsi="Arial" w:cs="Arial"/>
          <w:color w:val="212529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1" w:name="100653"/>
      <w:bookmarkEnd w:id="651"/>
      <w:r w:rsidRPr="00E15572">
        <w:rPr>
          <w:rFonts w:ascii="Arial" w:eastAsia="Times New Roman" w:hAnsi="Arial" w:cs="Arial"/>
          <w:color w:val="212529"/>
          <w:lang w:eastAsia="ru-RU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2" w:name="100654"/>
      <w:bookmarkEnd w:id="652"/>
      <w:r w:rsidRPr="00E15572">
        <w:rPr>
          <w:rFonts w:ascii="Arial" w:eastAsia="Times New Roman" w:hAnsi="Arial" w:cs="Arial"/>
          <w:color w:val="212529"/>
          <w:lang w:eastAsia="ru-RU"/>
        </w:rPr>
        <w:t>- устранять совместно с наставником допущенные ошибки и выявленные затруднения;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3" w:name="100655"/>
      <w:bookmarkEnd w:id="653"/>
      <w:r w:rsidRPr="00E15572">
        <w:rPr>
          <w:rFonts w:ascii="Arial" w:eastAsia="Times New Roman" w:hAnsi="Arial" w:cs="Arial"/>
          <w:color w:val="212529"/>
          <w:lang w:eastAsia="ru-RU"/>
        </w:rPr>
        <w:t>- проявлять дисциплинированность, организованность и культуру в работе и учебе;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4" w:name="100656"/>
      <w:bookmarkEnd w:id="654"/>
      <w:r w:rsidRPr="00E15572">
        <w:rPr>
          <w:rFonts w:ascii="Arial" w:eastAsia="Times New Roman" w:hAnsi="Arial" w:cs="Arial"/>
          <w:color w:val="212529"/>
          <w:lang w:eastAsia="ru-RU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5" w:name="100657"/>
      <w:bookmarkEnd w:id="655"/>
      <w:r w:rsidRPr="00E15572">
        <w:rPr>
          <w:rFonts w:ascii="Arial" w:eastAsia="Times New Roman" w:hAnsi="Arial" w:cs="Arial"/>
          <w:color w:val="212529"/>
          <w:lang w:eastAsia="ru-RU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6" w:name="100658"/>
      <w:bookmarkEnd w:id="656"/>
      <w:r w:rsidRPr="00E15572">
        <w:rPr>
          <w:rFonts w:ascii="Arial" w:eastAsia="Times New Roman" w:hAnsi="Arial" w:cs="Arial"/>
          <w:color w:val="212529"/>
          <w:lang w:eastAsia="ru-RU"/>
        </w:rPr>
        <w:t>6.1. Формирование наставнических пар (групп) осуществляется по основным критериям: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7" w:name="100659"/>
      <w:bookmarkEnd w:id="657"/>
      <w:r w:rsidRPr="00E15572">
        <w:rPr>
          <w:rFonts w:ascii="Arial" w:eastAsia="Times New Roman" w:hAnsi="Arial" w:cs="Arial"/>
          <w:color w:val="212529"/>
          <w:lang w:eastAsia="ru-RU"/>
        </w:rPr>
        <w:t>- профессиональный профиль или личный (</w:t>
      </w:r>
      <w:proofErr w:type="spellStart"/>
      <w:r w:rsidRPr="00E15572">
        <w:rPr>
          <w:rFonts w:ascii="Arial" w:eastAsia="Times New Roman" w:hAnsi="Arial" w:cs="Arial"/>
          <w:color w:val="212529"/>
          <w:lang w:eastAsia="ru-RU"/>
        </w:rPr>
        <w:t>компетентностный</w:t>
      </w:r>
      <w:proofErr w:type="spellEnd"/>
      <w:r w:rsidRPr="00E15572">
        <w:rPr>
          <w:rFonts w:ascii="Arial" w:eastAsia="Times New Roman" w:hAnsi="Arial" w:cs="Arial"/>
          <w:color w:val="212529"/>
          <w:lang w:eastAsia="ru-RU"/>
        </w:rPr>
        <w:t>) опыт наставника должны соответствовать запросам наставляемого или наставляемых;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8" w:name="100660"/>
      <w:bookmarkEnd w:id="658"/>
      <w:r w:rsidRPr="00E15572">
        <w:rPr>
          <w:rFonts w:ascii="Arial" w:eastAsia="Times New Roman" w:hAnsi="Arial" w:cs="Arial"/>
          <w:color w:val="212529"/>
          <w:lang w:eastAsia="ru-RU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59" w:name="100661"/>
      <w:bookmarkEnd w:id="659"/>
      <w:r w:rsidRPr="00E15572">
        <w:rPr>
          <w:rFonts w:ascii="Arial" w:eastAsia="Times New Roman" w:hAnsi="Arial" w:cs="Arial"/>
          <w:color w:val="212529"/>
          <w:lang w:eastAsia="ru-RU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0" w:name="100662"/>
      <w:bookmarkEnd w:id="660"/>
      <w:r w:rsidRPr="00E15572">
        <w:rPr>
          <w:rFonts w:ascii="Arial" w:eastAsia="Times New Roman" w:hAnsi="Arial" w:cs="Arial"/>
          <w:color w:val="212529"/>
          <w:lang w:eastAsia="ru-RU"/>
        </w:rPr>
        <w:t>7. Завершение персонализированной программы наставничества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1" w:name="100663"/>
      <w:bookmarkEnd w:id="661"/>
      <w:r w:rsidRPr="00E15572">
        <w:rPr>
          <w:rFonts w:ascii="Arial" w:eastAsia="Times New Roman" w:hAnsi="Arial" w:cs="Arial"/>
          <w:color w:val="212529"/>
          <w:lang w:eastAsia="ru-RU"/>
        </w:rPr>
        <w:t>7.1. Завершение персонализированной программы наставничества происходит в случае: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2" w:name="100664"/>
      <w:bookmarkEnd w:id="662"/>
      <w:r w:rsidRPr="00E15572">
        <w:rPr>
          <w:rFonts w:ascii="Arial" w:eastAsia="Times New Roman" w:hAnsi="Arial" w:cs="Arial"/>
          <w:color w:val="212529"/>
          <w:lang w:eastAsia="ru-RU"/>
        </w:rPr>
        <w:t>- завершения плана мероприятий персонализированной программы наставничества в полном объеме;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3" w:name="100665"/>
      <w:bookmarkEnd w:id="663"/>
      <w:r w:rsidRPr="00E15572">
        <w:rPr>
          <w:rFonts w:ascii="Arial" w:eastAsia="Times New Roman" w:hAnsi="Arial" w:cs="Arial"/>
          <w:color w:val="212529"/>
          <w:lang w:eastAsia="ru-RU"/>
        </w:rPr>
        <w:t>- по инициативе наставника или наставляемого и/или обоюдному решению (по уважительным обстоятельствам);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4" w:name="100666"/>
      <w:bookmarkEnd w:id="664"/>
      <w:r w:rsidRPr="00E15572">
        <w:rPr>
          <w:rFonts w:ascii="Arial" w:eastAsia="Times New Roman" w:hAnsi="Arial" w:cs="Arial"/>
          <w:color w:val="212529"/>
          <w:lang w:eastAsia="ru-RU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5" w:name="100667"/>
      <w:bookmarkEnd w:id="665"/>
      <w:r w:rsidRPr="00E15572">
        <w:rPr>
          <w:rFonts w:ascii="Arial" w:eastAsia="Times New Roman" w:hAnsi="Arial" w:cs="Arial"/>
          <w:color w:val="212529"/>
          <w:lang w:eastAsia="ru-RU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6" w:name="100668"/>
      <w:bookmarkEnd w:id="666"/>
      <w:r w:rsidRPr="00E15572">
        <w:rPr>
          <w:rFonts w:ascii="Arial" w:eastAsia="Times New Roman" w:hAnsi="Arial" w:cs="Arial"/>
          <w:color w:val="212529"/>
          <w:lang w:eastAsia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7" w:name="100669"/>
      <w:bookmarkEnd w:id="667"/>
      <w:r w:rsidRPr="00E15572">
        <w:rPr>
          <w:rFonts w:ascii="Arial" w:eastAsia="Times New Roman" w:hAnsi="Arial" w:cs="Arial"/>
          <w:color w:val="212529"/>
          <w:lang w:eastAsia="ru-RU"/>
        </w:rPr>
        <w:lastRenderedPageBreak/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8" w:name="100670"/>
      <w:bookmarkEnd w:id="668"/>
      <w:r w:rsidRPr="00E15572">
        <w:rPr>
          <w:rFonts w:ascii="Arial" w:eastAsia="Times New Roman" w:hAnsi="Arial" w:cs="Arial"/>
          <w:color w:val="212529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69" w:name="100671"/>
      <w:bookmarkEnd w:id="669"/>
      <w:r w:rsidRPr="00E15572">
        <w:rPr>
          <w:rFonts w:ascii="Arial" w:eastAsia="Times New Roman" w:hAnsi="Arial" w:cs="Arial"/>
          <w:color w:val="212529"/>
          <w:lang w:eastAsia="ru-RU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70" w:name="100672"/>
      <w:bookmarkEnd w:id="670"/>
      <w:r w:rsidRPr="00E15572">
        <w:rPr>
          <w:rFonts w:ascii="Arial" w:eastAsia="Times New Roman" w:hAnsi="Arial" w:cs="Arial"/>
          <w:color w:val="212529"/>
          <w:lang w:eastAsia="ru-RU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71" w:name="100673"/>
      <w:bookmarkEnd w:id="671"/>
      <w:r w:rsidRPr="00E15572">
        <w:rPr>
          <w:rFonts w:ascii="Arial" w:eastAsia="Times New Roman" w:hAnsi="Arial" w:cs="Arial"/>
          <w:color w:val="212529"/>
          <w:lang w:eastAsia="ru-RU"/>
        </w:rPr>
        <w:t>9. Заключительные положения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72" w:name="100674"/>
      <w:bookmarkEnd w:id="672"/>
      <w:r w:rsidRPr="00E15572">
        <w:rPr>
          <w:rFonts w:ascii="Arial" w:eastAsia="Times New Roman" w:hAnsi="Arial" w:cs="Arial"/>
          <w:color w:val="212529"/>
          <w:lang w:eastAsia="ru-RU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673" w:name="100675"/>
      <w:bookmarkEnd w:id="673"/>
      <w:r w:rsidRPr="00E15572">
        <w:rPr>
          <w:rFonts w:ascii="Arial" w:eastAsia="Times New Roman" w:hAnsi="Arial" w:cs="Arial"/>
          <w:color w:val="212529"/>
          <w:lang w:eastAsia="ru-RU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bookmarkStart w:id="674" w:name="100676"/>
      <w:bookmarkEnd w:id="674"/>
      <w:r w:rsidRPr="00E15572">
        <w:rPr>
          <w:rFonts w:ascii="Arial" w:eastAsia="Times New Roman" w:hAnsi="Arial" w:cs="Arial"/>
          <w:color w:val="212529"/>
          <w:lang w:eastAsia="ru-RU"/>
        </w:rPr>
        <w:t>Приложение 2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bookmarkStart w:id="675" w:name="100677"/>
      <w:bookmarkEnd w:id="675"/>
      <w:r w:rsidRPr="00E15572">
        <w:rPr>
          <w:rFonts w:ascii="Arial" w:eastAsia="Times New Roman" w:hAnsi="Arial" w:cs="Arial"/>
          <w:color w:val="212529"/>
          <w:lang w:eastAsia="ru-RU"/>
        </w:rPr>
        <w:t>ПРИМЕРНАЯ ДОРОЖНАЯ КАРТА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(ПЛАН МЕРОПРИЯТИЙ) ПО РЕАЛИЗАЦИИ ПОЛОЖЕНИЯ О СИСТЕМЕ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НАСТАВНИЧЕСТВА ПЕДАГОГИЧЕСКИХ РАБОТНИКОВ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E15572">
        <w:rPr>
          <w:rFonts w:ascii="Arial" w:eastAsia="Times New Roman" w:hAnsi="Arial" w:cs="Arial"/>
          <w:color w:val="212529"/>
          <w:lang w:eastAsia="ru-RU"/>
        </w:rPr>
        <w:t>В ОБРАЗОВАТЕЛЬНОЙ ОРГАНИЗАЦИИ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2897"/>
        <w:gridCol w:w="6274"/>
      </w:tblGrid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76" w:name="100678"/>
            <w:bookmarkEnd w:id="676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77" w:name="100679"/>
            <w:bookmarkEnd w:id="677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78" w:name="100680"/>
            <w:bookmarkEnd w:id="678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Содержание деятельности и примерный план мероприятий </w:t>
            </w:r>
            <w:hyperlink r:id="rId40" w:anchor="100711" w:history="1">
              <w:r w:rsidRPr="00E15572">
                <w:rPr>
                  <w:rFonts w:ascii="Arial" w:eastAsia="Times New Roman" w:hAnsi="Arial" w:cs="Arial"/>
                  <w:color w:val="4272D7"/>
                  <w:u w:val="single"/>
                  <w:lang w:eastAsia="ru-RU"/>
                </w:rPr>
                <w:t>&lt;18&gt;</w:t>
              </w:r>
            </w:hyperlink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79" w:name="100681"/>
            <w:bookmarkEnd w:id="679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0" w:name="100682"/>
            <w:bookmarkEnd w:id="680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1" w:name="100683"/>
            <w:bookmarkEnd w:id="681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- приказ "Об утверждении положения о системе наставничества педагогических работников в образовательной организации"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lastRenderedPageBreak/>
              <w:t>- приказ(</w:t>
            </w:r>
            <w:proofErr w:type="spellStart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ы</w:t>
            </w:r>
            <w:proofErr w:type="spellEnd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- подготовка персонализированных программ наставничества - при наличии в организации наставляемых.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2" w:name="100684"/>
            <w:bookmarkEnd w:id="682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3" w:name="100685"/>
            <w:bookmarkEnd w:id="683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Формирование банка наставляемых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4" w:name="100686"/>
            <w:bookmarkEnd w:id="684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1) Сбор информации о профессиональных запросах педагогов.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5" w:name="100687"/>
            <w:bookmarkEnd w:id="685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6" w:name="100688"/>
            <w:bookmarkEnd w:id="686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7" w:name="100689"/>
            <w:bookmarkEnd w:id="687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Формирование банка наставников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8" w:name="100690"/>
            <w:bookmarkEnd w:id="688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89" w:name="100691"/>
            <w:bookmarkEnd w:id="689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0" w:name="100692"/>
            <w:bookmarkEnd w:id="690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1" w:name="100693"/>
            <w:bookmarkEnd w:id="691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Отбор и обучение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2" w:name="100694"/>
            <w:bookmarkEnd w:id="692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3" w:name="100695"/>
            <w:bookmarkEnd w:id="693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2) Обучение наставников для работы с наставляемыми:</w:t>
            </w:r>
          </w:p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- подготовка методических материалов для сопровождения наставнической деятельности;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4" w:name="100696"/>
            <w:bookmarkEnd w:id="694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- проведение консультаций, организация обмена опытом среди наставников - "установочные сессии" наставников.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5" w:name="100697"/>
            <w:bookmarkEnd w:id="695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6" w:name="100698"/>
            <w:bookmarkEnd w:id="696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7" w:name="100699"/>
            <w:bookmarkEnd w:id="697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1) Формирование наставнических пар/групп.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8" w:name="100700"/>
            <w:bookmarkEnd w:id="698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2) Разработка персонализированных программ наставничества для каждой пары/группы.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699" w:name="100701"/>
            <w:bookmarkEnd w:id="699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700" w:name="100702"/>
            <w:bookmarkEnd w:id="700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701" w:name="100703"/>
            <w:bookmarkEnd w:id="701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702" w:name="100704"/>
            <w:bookmarkEnd w:id="702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703" w:name="100705"/>
            <w:bookmarkEnd w:id="703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2) Проведение школьной конференции или семинара.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704" w:name="100706"/>
            <w:bookmarkEnd w:id="704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E15572" w:rsidRPr="00E15572" w:rsidTr="00E155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705" w:name="100707"/>
            <w:bookmarkEnd w:id="705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706" w:name="100708"/>
            <w:bookmarkEnd w:id="706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Информационная поддержка системы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15572" w:rsidRPr="00E15572" w:rsidRDefault="00E15572" w:rsidP="00E1557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707" w:name="100709"/>
            <w:bookmarkEnd w:id="707"/>
            <w:r w:rsidRPr="00E15572">
              <w:rPr>
                <w:rFonts w:ascii="Arial" w:eastAsia="Times New Roman" w:hAnsi="Arial" w:cs="Arial"/>
                <w:color w:val="212529"/>
                <w:lang w:eastAsia="ru-RU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08" w:name="100710"/>
      <w:bookmarkEnd w:id="708"/>
      <w:r w:rsidRPr="00E15572">
        <w:rPr>
          <w:rFonts w:ascii="Arial" w:eastAsia="Times New Roman" w:hAnsi="Arial" w:cs="Arial"/>
          <w:color w:val="212529"/>
          <w:lang w:eastAsia="ru-RU"/>
        </w:rPr>
        <w:t>--------------------------------</w:t>
      </w:r>
    </w:p>
    <w:p w:rsidR="00E15572" w:rsidRPr="00E15572" w:rsidRDefault="00E15572" w:rsidP="00E155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bookmarkStart w:id="709" w:name="100711"/>
      <w:bookmarkEnd w:id="709"/>
      <w:r w:rsidRPr="00E15572">
        <w:rPr>
          <w:rFonts w:ascii="Arial" w:eastAsia="Times New Roman" w:hAnsi="Arial" w:cs="Arial"/>
          <w:color w:val="212529"/>
          <w:lang w:eastAsia="ru-RU"/>
        </w:rPr>
        <w:t>&lt;18&gt; Содержание учитывает потребности образовательной организации, наставников и наставляемых, региональный опыт.</w:t>
      </w:r>
    </w:p>
    <w:p w:rsidR="006E7DE2" w:rsidRDefault="006E7DE2"/>
    <w:sectPr w:rsidR="006E7DE2" w:rsidSect="006E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5572"/>
    <w:rsid w:val="006E7DE2"/>
    <w:rsid w:val="00E1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5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55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572"/>
    <w:rPr>
      <w:color w:val="800080"/>
      <w:u w:val="single"/>
    </w:rPr>
  </w:style>
  <w:style w:type="paragraph" w:customStyle="1" w:styleId="pright">
    <w:name w:val="pright"/>
    <w:basedOn w:val="a"/>
    <w:rsid w:val="00E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asport-natsionalnogo-proekta-obrazovanie-utv-prezidiumom-soveta-pri-prezidente/" TargetMode="External"/><Relationship Id="rId13" Type="http://schemas.openxmlformats.org/officeDocument/2006/relationships/hyperlink" Target="https://legalacts.ru/doc/pismo-minprosveshchenija-rossii-n-az-112808-profsoiuza-rabotnikov-narodnogo-obrazovanija/" TargetMode="External"/><Relationship Id="rId18" Type="http://schemas.openxmlformats.org/officeDocument/2006/relationships/hyperlink" Target="https://legalacts.ru/doc/ukaz-prezidenta-rf-ot-02032018-n-94-ob-uchrezhdenii/" TargetMode="External"/><Relationship Id="rId26" Type="http://schemas.openxmlformats.org/officeDocument/2006/relationships/hyperlink" Target="https://legalacts.ru/kodeks/TK-RF/" TargetMode="External"/><Relationship Id="rId39" Type="http://schemas.openxmlformats.org/officeDocument/2006/relationships/hyperlink" Target="https://legalacts.ru/doc/273_FZ-ob-obrazovan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ismo-minprosveshchenija-rossii-n-az-112808-profsoiuza-rabotnikov-narodnogo-obrazovanija/" TargetMode="External"/><Relationship Id="rId34" Type="http://schemas.openxmlformats.org/officeDocument/2006/relationships/hyperlink" Target="https://legalacts.ru/doc/pismo-minprosveshchenija-rossii-n-az-112808-profsoiuza-rabotnikov-narodnogo-obrazovanija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egalacts.ru/doc/rasporjazhenie-pravitelstva-rf-ot-31122019-n-3273-r-ob-utverzhdenii/" TargetMode="External"/><Relationship Id="rId12" Type="http://schemas.openxmlformats.org/officeDocument/2006/relationships/hyperlink" Target="https://legalacts.ru/doc/pismo-minprosveshchenija-rossii-n-az-112808-profsoiuza-rabotnikov-narodnogo-obrazovanija/" TargetMode="External"/><Relationship Id="rId17" Type="http://schemas.openxmlformats.org/officeDocument/2006/relationships/hyperlink" Target="https://legalacts.ru/doc/pasport-natsionalnogo-proekta-obrazovanie-utv-prezidiumom-soveta-pri-prezidente/" TargetMode="External"/><Relationship Id="rId25" Type="http://schemas.openxmlformats.org/officeDocument/2006/relationships/hyperlink" Target="https://legalacts.ru/kodeks/TK-RF/chast-iii/razdel-vi/glava-21/statja-144/" TargetMode="External"/><Relationship Id="rId33" Type="http://schemas.openxmlformats.org/officeDocument/2006/relationships/hyperlink" Target="https://legalacts.ru/doc/pismo-minprosveshchenija-rossii-n-az-112808-profsoiuza-rabotnikov-narodnogo-obrazovanija/" TargetMode="External"/><Relationship Id="rId38" Type="http://schemas.openxmlformats.org/officeDocument/2006/relationships/hyperlink" Target="https://legalacts.ru/doc/pismo-minprosveshchenija-rossii-n-az-112808-profsoiuza-rabotnikov-narodnogo-obrazovanij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asport-natsionalnogo-proekta-obrazovanie-utv-prezidiumom-soveta-pri-prezidente/" TargetMode="External"/><Relationship Id="rId20" Type="http://schemas.openxmlformats.org/officeDocument/2006/relationships/hyperlink" Target="https://legalacts.ru/doc/prikaz-minprosveshchenija-rossii-ot-01072021-n-400-o-vedomstvennykh/" TargetMode="External"/><Relationship Id="rId29" Type="http://schemas.openxmlformats.org/officeDocument/2006/relationships/hyperlink" Target="https://legalacts.ru/doc/prikaz-minobrnauki-rossii-ot-11052016-n-536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pasport-natsionalnogo-proekta-obrazovanie-utv-prezidiumom-soveta-pri-prezidente/" TargetMode="External"/><Relationship Id="rId11" Type="http://schemas.openxmlformats.org/officeDocument/2006/relationships/hyperlink" Target="https://legalacts.ru/doc/pismo-minprosveshchenija-rossii-n-az-112808-profsoiuza-rabotnikov-narodnogo-obrazovanija/" TargetMode="External"/><Relationship Id="rId24" Type="http://schemas.openxmlformats.org/officeDocument/2006/relationships/hyperlink" Target="https://legalacts.ru/kodeks/TK-RF/chast-iii/razdel-vi/glava-20/statja-129/" TargetMode="External"/><Relationship Id="rId32" Type="http://schemas.openxmlformats.org/officeDocument/2006/relationships/hyperlink" Target="https://legalacts.ru/doc/273_FZ-ob-obrazovanii/glava-3/statja-28/" TargetMode="External"/><Relationship Id="rId37" Type="http://schemas.openxmlformats.org/officeDocument/2006/relationships/hyperlink" Target="https://legalacts.ru/doc/273_FZ-ob-obrazovanii/glava-5/statja-46/" TargetMode="External"/><Relationship Id="rId40" Type="http://schemas.openxmlformats.org/officeDocument/2006/relationships/hyperlink" Target="https://legalacts.ru/doc/pismo-minprosveshchenija-rossii-n-az-112808-profsoiuza-rabotnikov-narodnogo-obrazovanija/" TargetMode="External"/><Relationship Id="rId5" Type="http://schemas.openxmlformats.org/officeDocument/2006/relationships/hyperlink" Target="https://legalacts.ru/doc/pismo-minprosveshchenija-rossii-n-az-112808-profsoiuza-rabotnikov-narodnogo-obrazovanija/" TargetMode="External"/><Relationship Id="rId15" Type="http://schemas.openxmlformats.org/officeDocument/2006/relationships/hyperlink" Target="https://legalacts.ru/doc/pasport-natsionalnogo-proekta-obrazovanie-utv-prezidiumom-soveta-pri-prezidente/" TargetMode="External"/><Relationship Id="rId23" Type="http://schemas.openxmlformats.org/officeDocument/2006/relationships/hyperlink" Target="https://legalacts.ru/doc/pismo-minprosveshchenija-rossii-n-az-112808-profsoiuza-rabotnikov-narodnogo-obrazovanija/" TargetMode="External"/><Relationship Id="rId28" Type="http://schemas.openxmlformats.org/officeDocument/2006/relationships/hyperlink" Target="https://legalacts.ru/doc/prikaz-minobrnauki-rossii-ot-22122014-n-1601/" TargetMode="External"/><Relationship Id="rId36" Type="http://schemas.openxmlformats.org/officeDocument/2006/relationships/hyperlink" Target="https://legalacts.ru/doc/prikaz-minobrnauki-rossii-ot-07042014-n-276/" TargetMode="External"/><Relationship Id="rId10" Type="http://schemas.openxmlformats.org/officeDocument/2006/relationships/hyperlink" Target="https://legalacts.ru/doc/prikaz-rosstata-ot-01032022-n-99-ob-utverzhdenii-formy/" TargetMode="External"/><Relationship Id="rId19" Type="http://schemas.openxmlformats.org/officeDocument/2006/relationships/hyperlink" Target="https://legalacts.ru/doc/ukaz-prezidenta-rf-ot-02032018-n-94-ob-uchrezhdenii/" TargetMode="External"/><Relationship Id="rId31" Type="http://schemas.openxmlformats.org/officeDocument/2006/relationships/hyperlink" Target="https://legalacts.ru/doc/prikaz-minobrnauki-rossii-ot-22122014-n-1601/" TargetMode="External"/><Relationship Id="rId4" Type="http://schemas.openxmlformats.org/officeDocument/2006/relationships/hyperlink" Target="https://legalacts.ru/doc/rasporjazhenie-pravitelstva-rf-ot-31122019-n-3273-r-ob-utverzhdenii/" TargetMode="External"/><Relationship Id="rId9" Type="http://schemas.openxmlformats.org/officeDocument/2006/relationships/hyperlink" Target="https://legalacts.ru/doc/rasporjazhenie-pravitelstva-rf-ot-31122019-n-3273-r-ob-utverzhdenii/" TargetMode="External"/><Relationship Id="rId14" Type="http://schemas.openxmlformats.org/officeDocument/2006/relationships/hyperlink" Target="https://legalacts.ru/doc/postanovlenie-pravitelstva-rf-ot-08082013-n-678/" TargetMode="External"/><Relationship Id="rId22" Type="http://schemas.openxmlformats.org/officeDocument/2006/relationships/hyperlink" Target="https://legalacts.ru/doc/pismo-minprosveshchenija-rossii-n-az-112808-profsoiuza-rabotnikov-narodnogo-obrazovanija/" TargetMode="External"/><Relationship Id="rId27" Type="http://schemas.openxmlformats.org/officeDocument/2006/relationships/hyperlink" Target="https://legalacts.ru/doc/prikaz-minobrnauki-rossii-ot-11052016-n-536/" TargetMode="External"/><Relationship Id="rId30" Type="http://schemas.openxmlformats.org/officeDocument/2006/relationships/hyperlink" Target="https://legalacts.ru/doc/prikaz-minobrnauki-rossii-ot-22122014-n-1601/" TargetMode="External"/><Relationship Id="rId35" Type="http://schemas.openxmlformats.org/officeDocument/2006/relationships/hyperlink" Target="https://legalacts.ru/doc/pismo-minprosveshchenija-rossii-n-az-112808-profsoiuza-rabotnikov-narodnogo-obrazova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21717</Words>
  <Characters>123788</Characters>
  <Application>Microsoft Office Word</Application>
  <DocSecurity>0</DocSecurity>
  <Lines>1031</Lines>
  <Paragraphs>290</Paragraphs>
  <ScaleCrop>false</ScaleCrop>
  <Company>DNS</Company>
  <LinksUpToDate>false</LinksUpToDate>
  <CharactersWithSpaces>145215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И. В.</dc:creator>
  <cp:lastModifiedBy>Кузнецов И. В.</cp:lastModifiedBy>
  <cp:revision>1</cp:revision>
  <dcterms:created xsi:type="dcterms:W3CDTF">2023-02-08T17:38:00Z</dcterms:created>
  <dcterms:modified xsi:type="dcterms:W3CDTF">2023-02-08T17:41:00Z</dcterms:modified>
</cp:coreProperties>
</file>